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E412" w14:textId="18A4684B" w:rsidR="006947EF" w:rsidRPr="00CB34DC" w:rsidRDefault="006947EF" w:rsidP="00A52B1B">
      <w:pPr>
        <w:autoSpaceDE/>
        <w:ind w:firstLine="567"/>
        <w:jc w:val="center"/>
        <w:rPr>
          <w:rFonts w:cs="Arial"/>
          <w:b/>
          <w:color w:val="000000"/>
          <w:sz w:val="28"/>
          <w:szCs w:val="28"/>
        </w:rPr>
      </w:pPr>
      <w:r w:rsidRPr="00CB34DC">
        <w:rPr>
          <w:rFonts w:ascii="Arial" w:hAnsi="Arial" w:cs="Arial"/>
          <w:noProof/>
          <w:szCs w:val="22"/>
          <w:lang w:eastAsia="ru-RU"/>
        </w:rPr>
        <w:drawing>
          <wp:inline distT="0" distB="0" distL="0" distR="0" wp14:anchorId="477B9640" wp14:editId="62E4CDF2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D8A0B" w14:textId="77777777" w:rsidR="006947EF" w:rsidRPr="00CB34DC" w:rsidRDefault="006947EF" w:rsidP="006947EF">
      <w:pPr>
        <w:autoSpaceDE/>
        <w:ind w:firstLine="567"/>
        <w:jc w:val="center"/>
        <w:rPr>
          <w:rFonts w:ascii="Arial" w:hAnsi="Arial" w:cs="Arial"/>
          <w:szCs w:val="22"/>
        </w:rPr>
      </w:pPr>
      <w:r w:rsidRPr="00CB34DC">
        <w:rPr>
          <w:rFonts w:cs="Arial"/>
          <w:b/>
          <w:color w:val="000000"/>
          <w:sz w:val="28"/>
          <w:szCs w:val="28"/>
        </w:rPr>
        <w:t>ДУМА</w:t>
      </w:r>
    </w:p>
    <w:p w14:paraId="41457315" w14:textId="77777777" w:rsidR="006947EF" w:rsidRPr="00CB34DC" w:rsidRDefault="006947EF" w:rsidP="006947EF">
      <w:pPr>
        <w:autoSpaceDE/>
        <w:ind w:firstLine="567"/>
        <w:jc w:val="center"/>
        <w:rPr>
          <w:rFonts w:ascii="Arial" w:hAnsi="Arial" w:cs="Arial"/>
          <w:szCs w:val="22"/>
        </w:rPr>
      </w:pPr>
      <w:r w:rsidRPr="00CB34DC">
        <w:rPr>
          <w:rFonts w:cs="Arial"/>
          <w:b/>
          <w:color w:val="000000"/>
          <w:sz w:val="28"/>
          <w:szCs w:val="28"/>
        </w:rPr>
        <w:t>КУДЫМКАРСКОГО МУНИЦИПАЛЬНОГО ОКРУГА</w:t>
      </w:r>
    </w:p>
    <w:p w14:paraId="205CB11E" w14:textId="77777777" w:rsidR="006947EF" w:rsidRPr="00CB34DC" w:rsidRDefault="006947EF" w:rsidP="006947EF">
      <w:pPr>
        <w:autoSpaceDE/>
        <w:spacing w:line="360" w:lineRule="auto"/>
        <w:ind w:firstLine="567"/>
        <w:jc w:val="center"/>
        <w:rPr>
          <w:rFonts w:ascii="Arial" w:hAnsi="Arial" w:cs="Arial"/>
          <w:szCs w:val="22"/>
        </w:rPr>
      </w:pPr>
      <w:r w:rsidRPr="00CB34DC">
        <w:rPr>
          <w:rFonts w:cs="Arial"/>
          <w:b/>
          <w:color w:val="000000"/>
          <w:sz w:val="28"/>
          <w:szCs w:val="28"/>
        </w:rPr>
        <w:t>ПЕРМСКОГО КРАЯ</w:t>
      </w:r>
    </w:p>
    <w:p w14:paraId="1F038020" w14:textId="77777777" w:rsidR="006947EF" w:rsidRPr="00CB34DC" w:rsidRDefault="006947EF" w:rsidP="006947EF">
      <w:pPr>
        <w:autoSpaceDE/>
        <w:ind w:firstLine="567"/>
        <w:jc w:val="center"/>
        <w:rPr>
          <w:rFonts w:ascii="Arial" w:hAnsi="Arial" w:cs="Arial"/>
          <w:szCs w:val="22"/>
        </w:rPr>
      </w:pPr>
      <w:r w:rsidRPr="00CB34DC">
        <w:rPr>
          <w:rFonts w:cs="Arial"/>
          <w:b/>
          <w:color w:val="000000"/>
          <w:sz w:val="28"/>
          <w:szCs w:val="28"/>
        </w:rPr>
        <w:t>ПЕРВЫЙ СОЗЫВ</w:t>
      </w:r>
    </w:p>
    <w:p w14:paraId="64571640" w14:textId="77777777" w:rsidR="006947EF" w:rsidRPr="00CB34DC" w:rsidRDefault="006947EF" w:rsidP="006947EF">
      <w:pPr>
        <w:autoSpaceDE/>
        <w:spacing w:before="200" w:after="200"/>
        <w:ind w:firstLine="567"/>
        <w:jc w:val="center"/>
        <w:rPr>
          <w:rFonts w:ascii="Arial" w:hAnsi="Arial" w:cs="Arial"/>
          <w:szCs w:val="22"/>
        </w:rPr>
      </w:pPr>
      <w:r w:rsidRPr="00CB34DC">
        <w:rPr>
          <w:rFonts w:eastAsia="Calibri" w:cs="Arial"/>
          <w:b/>
          <w:sz w:val="28"/>
          <w:szCs w:val="28"/>
          <w:lang w:eastAsia="en-US"/>
        </w:rPr>
        <w:t>Р Е Ш Е Н И Е</w:t>
      </w:r>
    </w:p>
    <w:p w14:paraId="7BFD9227" w14:textId="67BE34A4" w:rsidR="006947EF" w:rsidRDefault="00A52B1B" w:rsidP="006947EF">
      <w:pPr>
        <w:tabs>
          <w:tab w:val="left" w:pos="1880"/>
        </w:tabs>
        <w:autoSpaceDE/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6947EF">
        <w:rPr>
          <w:sz w:val="28"/>
          <w:szCs w:val="28"/>
        </w:rPr>
        <w:t>.0</w:t>
      </w:r>
      <w:r w:rsidR="006F60FC">
        <w:rPr>
          <w:sz w:val="28"/>
          <w:szCs w:val="28"/>
        </w:rPr>
        <w:t>3</w:t>
      </w:r>
      <w:r w:rsidR="006947EF">
        <w:rPr>
          <w:sz w:val="28"/>
          <w:szCs w:val="28"/>
        </w:rPr>
        <w:t>.2024</w:t>
      </w:r>
      <w:r w:rsidR="006947EF">
        <w:rPr>
          <w:sz w:val="28"/>
          <w:szCs w:val="28"/>
        </w:rPr>
        <w:tab/>
      </w:r>
      <w:r w:rsidR="006947EF">
        <w:rPr>
          <w:sz w:val="28"/>
          <w:szCs w:val="28"/>
        </w:rPr>
        <w:tab/>
      </w:r>
      <w:r w:rsidR="006947EF">
        <w:rPr>
          <w:sz w:val="28"/>
          <w:szCs w:val="28"/>
        </w:rPr>
        <w:tab/>
      </w:r>
      <w:r w:rsidR="006947EF">
        <w:rPr>
          <w:sz w:val="28"/>
          <w:szCs w:val="28"/>
        </w:rPr>
        <w:tab/>
      </w:r>
      <w:r w:rsidR="006947EF">
        <w:rPr>
          <w:sz w:val="28"/>
          <w:szCs w:val="28"/>
        </w:rPr>
        <w:tab/>
      </w:r>
      <w:r w:rsidR="006947EF">
        <w:rPr>
          <w:sz w:val="28"/>
          <w:szCs w:val="28"/>
        </w:rPr>
        <w:tab/>
      </w:r>
      <w:r w:rsidR="006947EF">
        <w:rPr>
          <w:sz w:val="28"/>
          <w:szCs w:val="28"/>
        </w:rPr>
        <w:tab/>
      </w:r>
      <w:r w:rsidR="006947EF">
        <w:rPr>
          <w:sz w:val="28"/>
          <w:szCs w:val="28"/>
        </w:rPr>
        <w:tab/>
      </w:r>
      <w:r w:rsidR="006947EF">
        <w:rPr>
          <w:sz w:val="28"/>
          <w:szCs w:val="28"/>
        </w:rPr>
        <w:tab/>
      </w:r>
      <w:r w:rsidR="006947E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47EF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</w:p>
    <w:p w14:paraId="53412843" w14:textId="3F12531C" w:rsidR="006947EF" w:rsidRPr="00893E67" w:rsidRDefault="006947EF" w:rsidP="00125DB7">
      <w:pPr>
        <w:suppressAutoHyphens w:val="0"/>
        <w:autoSpaceDN w:val="0"/>
        <w:adjustRightInd w:val="0"/>
        <w:ind w:right="3117"/>
        <w:jc w:val="both"/>
        <w:rPr>
          <w:b/>
          <w:bCs/>
          <w:sz w:val="28"/>
          <w:szCs w:val="28"/>
        </w:rPr>
      </w:pPr>
      <w:r w:rsidRPr="00893E67">
        <w:rPr>
          <w:b/>
          <w:bCs/>
          <w:sz w:val="28"/>
          <w:szCs w:val="28"/>
        </w:rPr>
        <w:t xml:space="preserve">Об утверждении Порядка рассмотрения Думой </w:t>
      </w:r>
      <w:r w:rsidR="00C038E7" w:rsidRPr="00893E67">
        <w:rPr>
          <w:b/>
          <w:bCs/>
          <w:sz w:val="28"/>
          <w:szCs w:val="28"/>
        </w:rPr>
        <w:t>Кудымкарского</w:t>
      </w:r>
      <w:r w:rsidRPr="00893E67">
        <w:rPr>
          <w:b/>
          <w:bCs/>
          <w:sz w:val="28"/>
          <w:szCs w:val="28"/>
        </w:rPr>
        <w:t xml:space="preserve"> муниципального округа Пермского края проектов муниципальных программ </w:t>
      </w:r>
      <w:r w:rsidR="000C3530" w:rsidRPr="00893E67">
        <w:rPr>
          <w:rFonts w:eastAsiaTheme="minorHAnsi"/>
          <w:b/>
          <w:sz w:val="28"/>
          <w:szCs w:val="28"/>
          <w:lang w:eastAsia="en-US"/>
        </w:rPr>
        <w:t xml:space="preserve">и предложений о внесении изменений в муниципальные программы </w:t>
      </w:r>
      <w:r w:rsidR="00C038E7" w:rsidRPr="00893E67">
        <w:rPr>
          <w:b/>
          <w:bCs/>
          <w:sz w:val="28"/>
          <w:szCs w:val="28"/>
        </w:rPr>
        <w:t>Кудымкарского</w:t>
      </w:r>
      <w:r w:rsidRPr="00893E67">
        <w:rPr>
          <w:b/>
          <w:bCs/>
          <w:sz w:val="28"/>
          <w:szCs w:val="28"/>
        </w:rPr>
        <w:t xml:space="preserve"> муниципального округа Пермского края</w:t>
      </w:r>
    </w:p>
    <w:p w14:paraId="04F74721" w14:textId="235CCD83" w:rsidR="00B06C50" w:rsidRPr="00893E67" w:rsidRDefault="00B06C50" w:rsidP="006947EF">
      <w:pPr>
        <w:suppressAutoHyphens w:val="0"/>
        <w:ind w:right="2833"/>
        <w:jc w:val="both"/>
        <w:rPr>
          <w:b/>
          <w:bCs/>
          <w:sz w:val="28"/>
          <w:szCs w:val="28"/>
        </w:rPr>
      </w:pPr>
    </w:p>
    <w:p w14:paraId="2A315893" w14:textId="2A26E155" w:rsidR="006947EF" w:rsidRPr="00893E67" w:rsidRDefault="006947EF" w:rsidP="00C038E7">
      <w:pPr>
        <w:pStyle w:val="20"/>
        <w:shd w:val="clear" w:color="auto" w:fill="auto"/>
        <w:spacing w:after="0" w:line="322" w:lineRule="exact"/>
        <w:ind w:firstLine="567"/>
      </w:pPr>
      <w:r w:rsidRPr="00893E67">
        <w:rPr>
          <w:color w:val="000000"/>
          <w:lang w:eastAsia="ru-RU" w:bidi="ru-RU"/>
        </w:rPr>
        <w:t xml:space="preserve">В соответствии с </w:t>
      </w:r>
      <w:r w:rsidR="00071716" w:rsidRPr="00893E67">
        <w:rPr>
          <w:color w:val="000000"/>
          <w:lang w:eastAsia="ru-RU" w:bidi="ru-RU"/>
        </w:rPr>
        <w:t xml:space="preserve">абзацем третьим </w:t>
      </w:r>
      <w:r w:rsidRPr="00893E67">
        <w:rPr>
          <w:color w:val="000000"/>
          <w:lang w:eastAsia="ru-RU" w:bidi="ru-RU"/>
        </w:rPr>
        <w:t>пункт</w:t>
      </w:r>
      <w:r w:rsidR="00071716" w:rsidRPr="00893E67">
        <w:rPr>
          <w:color w:val="000000"/>
          <w:lang w:eastAsia="ru-RU" w:bidi="ru-RU"/>
        </w:rPr>
        <w:t>а</w:t>
      </w:r>
      <w:r w:rsidRPr="00893E67">
        <w:rPr>
          <w:color w:val="000000"/>
          <w:lang w:eastAsia="ru-RU" w:bidi="ru-RU"/>
        </w:rPr>
        <w:t xml:space="preserve"> 2 статьи 179 Бюджетного кодекса Российской Федерации, </w:t>
      </w:r>
      <w:r w:rsidR="00C038E7" w:rsidRPr="00893E67">
        <w:rPr>
          <w:color w:val="000000"/>
          <w:lang w:eastAsia="ru-RU" w:bidi="ru-RU"/>
        </w:rPr>
        <w:t xml:space="preserve">абзацем </w:t>
      </w:r>
      <w:r w:rsidR="00071716" w:rsidRPr="00893E67">
        <w:rPr>
          <w:color w:val="000000"/>
          <w:lang w:eastAsia="ru-RU" w:bidi="ru-RU"/>
        </w:rPr>
        <w:t xml:space="preserve">вторым </w:t>
      </w:r>
      <w:r w:rsidRPr="00893E67">
        <w:rPr>
          <w:color w:val="000000"/>
          <w:lang w:eastAsia="ru-RU" w:bidi="ru-RU"/>
        </w:rPr>
        <w:t>пункт</w:t>
      </w:r>
      <w:r w:rsidR="00C038E7" w:rsidRPr="00893E67">
        <w:rPr>
          <w:color w:val="000000"/>
          <w:lang w:eastAsia="ru-RU" w:bidi="ru-RU"/>
        </w:rPr>
        <w:t>а</w:t>
      </w:r>
      <w:r w:rsidRPr="00893E67">
        <w:rPr>
          <w:color w:val="000000"/>
          <w:lang w:eastAsia="ru-RU" w:bidi="ru-RU"/>
        </w:rPr>
        <w:t xml:space="preserve"> 2 статьи 5</w:t>
      </w:r>
      <w:r w:rsidR="00C038E7" w:rsidRPr="00893E67">
        <w:rPr>
          <w:color w:val="000000"/>
          <w:lang w:eastAsia="ru-RU" w:bidi="ru-RU"/>
        </w:rPr>
        <w:t>7</w:t>
      </w:r>
      <w:r w:rsidRPr="00893E67">
        <w:rPr>
          <w:color w:val="000000"/>
          <w:lang w:eastAsia="ru-RU" w:bidi="ru-RU"/>
        </w:rPr>
        <w:t xml:space="preserve"> Положения о бюджетном процессе в </w:t>
      </w:r>
      <w:r w:rsidR="00C038E7" w:rsidRPr="00893E67">
        <w:rPr>
          <w:color w:val="000000"/>
          <w:lang w:eastAsia="ru-RU" w:bidi="ru-RU"/>
        </w:rPr>
        <w:t>Кудымкарском</w:t>
      </w:r>
      <w:r w:rsidRPr="00893E67">
        <w:rPr>
          <w:color w:val="000000"/>
          <w:lang w:eastAsia="ru-RU" w:bidi="ru-RU"/>
        </w:rPr>
        <w:t xml:space="preserve"> муниципальном округе Пермского края, утвержденного решением Думы </w:t>
      </w:r>
      <w:r w:rsidR="00C038E7" w:rsidRPr="00893E67">
        <w:rPr>
          <w:color w:val="000000"/>
          <w:lang w:eastAsia="ru-RU" w:bidi="ru-RU"/>
        </w:rPr>
        <w:t>Кудымкарского</w:t>
      </w:r>
      <w:r w:rsidRPr="00893E67">
        <w:rPr>
          <w:color w:val="000000"/>
          <w:lang w:eastAsia="ru-RU" w:bidi="ru-RU"/>
        </w:rPr>
        <w:t xml:space="preserve"> муниципального округа Пермского края от </w:t>
      </w:r>
      <w:r w:rsidR="00C038E7" w:rsidRPr="00893E67">
        <w:rPr>
          <w:color w:val="000000"/>
          <w:lang w:eastAsia="ru-RU" w:bidi="ru-RU"/>
        </w:rPr>
        <w:t>28</w:t>
      </w:r>
      <w:r w:rsidRPr="00893E67">
        <w:rPr>
          <w:color w:val="000000"/>
          <w:lang w:eastAsia="ru-RU" w:bidi="ru-RU"/>
        </w:rPr>
        <w:t>.1</w:t>
      </w:r>
      <w:r w:rsidR="00C038E7" w:rsidRPr="00893E67">
        <w:rPr>
          <w:color w:val="000000"/>
          <w:lang w:eastAsia="ru-RU" w:bidi="ru-RU"/>
        </w:rPr>
        <w:t>0</w:t>
      </w:r>
      <w:r w:rsidRPr="00893E67">
        <w:rPr>
          <w:color w:val="000000"/>
          <w:lang w:eastAsia="ru-RU" w:bidi="ru-RU"/>
        </w:rPr>
        <w:t>.20</w:t>
      </w:r>
      <w:r w:rsidR="00C038E7" w:rsidRPr="00893E67">
        <w:rPr>
          <w:color w:val="000000"/>
          <w:lang w:eastAsia="ru-RU" w:bidi="ru-RU"/>
        </w:rPr>
        <w:t>22</w:t>
      </w:r>
      <w:r w:rsidRPr="00893E67">
        <w:rPr>
          <w:color w:val="000000"/>
          <w:lang w:eastAsia="ru-RU" w:bidi="ru-RU"/>
        </w:rPr>
        <w:t xml:space="preserve"> № </w:t>
      </w:r>
      <w:r w:rsidR="00C038E7" w:rsidRPr="00893E67">
        <w:rPr>
          <w:color w:val="000000"/>
          <w:lang w:eastAsia="ru-RU" w:bidi="ru-RU"/>
        </w:rPr>
        <w:t>32</w:t>
      </w:r>
      <w:r w:rsidRPr="00893E67">
        <w:rPr>
          <w:color w:val="000000"/>
          <w:lang w:eastAsia="ru-RU" w:bidi="ru-RU"/>
        </w:rPr>
        <w:t xml:space="preserve">, Дума </w:t>
      </w:r>
      <w:r w:rsidR="00C038E7" w:rsidRPr="00893E67">
        <w:rPr>
          <w:color w:val="000000"/>
          <w:lang w:eastAsia="ru-RU" w:bidi="ru-RU"/>
        </w:rPr>
        <w:t>Кудымкарского</w:t>
      </w:r>
      <w:r w:rsidRPr="00893E67">
        <w:rPr>
          <w:color w:val="000000"/>
          <w:lang w:eastAsia="ru-RU" w:bidi="ru-RU"/>
        </w:rPr>
        <w:t xml:space="preserve"> муниципального округа Пермского края</w:t>
      </w:r>
    </w:p>
    <w:p w14:paraId="421FB5BA" w14:textId="77777777" w:rsidR="006947EF" w:rsidRPr="00893E67" w:rsidRDefault="006947EF" w:rsidP="00C038E7">
      <w:pPr>
        <w:pStyle w:val="20"/>
        <w:shd w:val="clear" w:color="auto" w:fill="auto"/>
        <w:spacing w:after="0" w:line="360" w:lineRule="auto"/>
        <w:ind w:firstLine="567"/>
      </w:pPr>
      <w:r w:rsidRPr="00893E67">
        <w:rPr>
          <w:color w:val="000000"/>
          <w:lang w:eastAsia="ru-RU" w:bidi="ru-RU"/>
        </w:rPr>
        <w:t>РЕШАЕТ:</w:t>
      </w:r>
    </w:p>
    <w:p w14:paraId="5AAD467C" w14:textId="08B9F416" w:rsidR="00C038E7" w:rsidRDefault="00C038E7" w:rsidP="00C038E7">
      <w:pPr>
        <w:pStyle w:val="20"/>
        <w:shd w:val="clear" w:color="auto" w:fill="auto"/>
        <w:tabs>
          <w:tab w:val="left" w:pos="1064"/>
        </w:tabs>
        <w:spacing w:after="0" w:line="322" w:lineRule="exact"/>
        <w:ind w:firstLine="567"/>
      </w:pPr>
      <w:r w:rsidRPr="00893E67">
        <w:rPr>
          <w:color w:val="000000"/>
          <w:lang w:eastAsia="ru-RU" w:bidi="ru-RU"/>
        </w:rPr>
        <w:t xml:space="preserve">1. </w:t>
      </w:r>
      <w:r w:rsidR="006947EF" w:rsidRPr="00893E67">
        <w:rPr>
          <w:color w:val="000000"/>
          <w:lang w:eastAsia="ru-RU" w:bidi="ru-RU"/>
        </w:rPr>
        <w:t>Утвердить прилагаемый</w:t>
      </w:r>
      <w:hyperlink w:anchor="bookmark1" w:tooltip="Current Document">
        <w:r w:rsidR="006947EF" w:rsidRPr="00893E67">
          <w:rPr>
            <w:color w:val="000000"/>
            <w:lang w:eastAsia="ru-RU" w:bidi="ru-RU"/>
          </w:rPr>
          <w:t xml:space="preserve"> Порядок </w:t>
        </w:r>
      </w:hyperlink>
      <w:r w:rsidR="006947EF" w:rsidRPr="00893E67">
        <w:rPr>
          <w:color w:val="000000"/>
          <w:lang w:eastAsia="ru-RU" w:bidi="ru-RU"/>
        </w:rPr>
        <w:t xml:space="preserve">рассмотрения Думой </w:t>
      </w:r>
      <w:r w:rsidRPr="00893E67">
        <w:rPr>
          <w:color w:val="000000"/>
          <w:lang w:eastAsia="ru-RU" w:bidi="ru-RU"/>
        </w:rPr>
        <w:t>Кудымкарского</w:t>
      </w:r>
      <w:r w:rsidR="006947EF" w:rsidRPr="00893E67">
        <w:rPr>
          <w:color w:val="000000"/>
          <w:lang w:eastAsia="ru-RU" w:bidi="ru-RU"/>
        </w:rPr>
        <w:t xml:space="preserve"> муниципального округа Пермского края проектов муниципальных программ </w:t>
      </w:r>
      <w:r w:rsidR="000C3530" w:rsidRPr="00893E67">
        <w:rPr>
          <w:rFonts w:eastAsiaTheme="minorHAnsi"/>
        </w:rPr>
        <w:t>и предложений о внесении изменений в муниципальные программы</w:t>
      </w:r>
      <w:r w:rsidR="000C3530" w:rsidRPr="00893E67">
        <w:rPr>
          <w:rFonts w:eastAsiaTheme="minorHAnsi"/>
          <w:b/>
        </w:rPr>
        <w:t xml:space="preserve"> </w:t>
      </w:r>
      <w:r w:rsidRPr="00893E67">
        <w:rPr>
          <w:color w:val="000000"/>
          <w:lang w:eastAsia="ru-RU" w:bidi="ru-RU"/>
        </w:rPr>
        <w:t>Кудымкарского</w:t>
      </w:r>
      <w:r w:rsidR="006947EF">
        <w:rPr>
          <w:color w:val="000000"/>
          <w:lang w:eastAsia="ru-RU" w:bidi="ru-RU"/>
        </w:rPr>
        <w:t xml:space="preserve"> муниципального округа Пермского края.</w:t>
      </w:r>
    </w:p>
    <w:p w14:paraId="18701A81" w14:textId="3384FC6A" w:rsidR="00C038E7" w:rsidRDefault="00C038E7" w:rsidP="00C038E7">
      <w:pPr>
        <w:pStyle w:val="20"/>
        <w:shd w:val="clear" w:color="auto" w:fill="auto"/>
        <w:tabs>
          <w:tab w:val="left" w:pos="1064"/>
        </w:tabs>
        <w:spacing w:after="0" w:line="322" w:lineRule="exact"/>
        <w:ind w:firstLine="567"/>
      </w:pPr>
      <w:r>
        <w:t xml:space="preserve">2. </w:t>
      </w:r>
      <w:r w:rsidR="006947EF">
        <w:rPr>
          <w:color w:val="000000"/>
          <w:lang w:eastAsia="ru-RU" w:bidi="ru-RU"/>
        </w:rPr>
        <w:t xml:space="preserve">Опубликовать </w:t>
      </w:r>
      <w:r w:rsidR="00C73415">
        <w:rPr>
          <w:color w:val="000000"/>
          <w:lang w:eastAsia="ru-RU" w:bidi="ru-RU"/>
        </w:rPr>
        <w:t xml:space="preserve">настоящее </w:t>
      </w:r>
      <w:r w:rsidR="006947EF">
        <w:rPr>
          <w:color w:val="000000"/>
          <w:lang w:eastAsia="ru-RU" w:bidi="ru-RU"/>
        </w:rPr>
        <w:t>решение в газете «</w:t>
      </w:r>
      <w:r>
        <w:rPr>
          <w:color w:val="000000"/>
          <w:lang w:eastAsia="ru-RU" w:bidi="ru-RU"/>
        </w:rPr>
        <w:t>Парма</w:t>
      </w:r>
      <w:r w:rsidR="006947EF">
        <w:rPr>
          <w:color w:val="000000"/>
          <w:lang w:eastAsia="ru-RU" w:bidi="ru-RU"/>
        </w:rPr>
        <w:t xml:space="preserve">» и на официальном сайте </w:t>
      </w:r>
      <w:r>
        <w:rPr>
          <w:color w:val="000000"/>
          <w:lang w:eastAsia="ru-RU" w:bidi="ru-RU"/>
        </w:rPr>
        <w:t>Кудымкарского муниципального округа Пермского края</w:t>
      </w:r>
      <w:r w:rsidR="006947EF">
        <w:rPr>
          <w:color w:val="000000"/>
          <w:lang w:eastAsia="ru-RU" w:bidi="ru-RU"/>
        </w:rPr>
        <w:t>.</w:t>
      </w:r>
    </w:p>
    <w:p w14:paraId="11853685" w14:textId="77777777" w:rsidR="00C038E7" w:rsidRDefault="00C038E7" w:rsidP="00C038E7">
      <w:pPr>
        <w:pStyle w:val="20"/>
        <w:shd w:val="clear" w:color="auto" w:fill="auto"/>
        <w:tabs>
          <w:tab w:val="left" w:pos="1064"/>
        </w:tabs>
        <w:spacing w:after="0" w:line="322" w:lineRule="exact"/>
        <w:ind w:firstLine="567"/>
      </w:pPr>
      <w:r>
        <w:t xml:space="preserve">3. </w:t>
      </w:r>
      <w:r w:rsidR="006947EF">
        <w:rPr>
          <w:color w:val="000000"/>
          <w:lang w:eastAsia="ru-RU" w:bidi="ru-RU"/>
        </w:rPr>
        <w:t xml:space="preserve">Настоящее решение вступает в силу </w:t>
      </w:r>
      <w:r>
        <w:rPr>
          <w:color w:val="000000"/>
          <w:lang w:eastAsia="ru-RU" w:bidi="ru-RU"/>
        </w:rPr>
        <w:t>после</w:t>
      </w:r>
      <w:r w:rsidR="006947EF">
        <w:rPr>
          <w:color w:val="000000"/>
          <w:lang w:eastAsia="ru-RU" w:bidi="ru-RU"/>
        </w:rPr>
        <w:t xml:space="preserve"> его официального опубликования.</w:t>
      </w:r>
    </w:p>
    <w:p w14:paraId="3DADD769" w14:textId="2B29DF46" w:rsidR="006947EF" w:rsidRPr="00C038E7" w:rsidRDefault="00C038E7" w:rsidP="00C038E7">
      <w:pPr>
        <w:pStyle w:val="20"/>
        <w:shd w:val="clear" w:color="auto" w:fill="auto"/>
        <w:tabs>
          <w:tab w:val="left" w:pos="1064"/>
        </w:tabs>
        <w:spacing w:after="0" w:line="322" w:lineRule="exact"/>
        <w:ind w:firstLine="567"/>
      </w:pPr>
      <w:r>
        <w:t xml:space="preserve">4. </w:t>
      </w:r>
      <w:r w:rsidR="006947EF">
        <w:rPr>
          <w:color w:val="000000"/>
          <w:lang w:eastAsia="ru-RU" w:bidi="ru-RU"/>
        </w:rPr>
        <w:t xml:space="preserve">Контроль исполнения настоящего решения возложить на постоянную </w:t>
      </w:r>
      <w:r w:rsidR="006947EF" w:rsidRPr="00C038E7">
        <w:rPr>
          <w:lang w:eastAsia="ru-RU" w:bidi="ru-RU"/>
        </w:rPr>
        <w:t xml:space="preserve">комиссию по </w:t>
      </w:r>
      <w:r w:rsidRPr="00C038E7">
        <w:rPr>
          <w:lang w:eastAsia="ru-RU" w:bidi="ru-RU"/>
        </w:rPr>
        <w:t>бюджету, налогам и сборам</w:t>
      </w:r>
      <w:r w:rsidR="006947EF" w:rsidRPr="00C038E7">
        <w:rPr>
          <w:lang w:eastAsia="ru-RU" w:bidi="ru-RU"/>
        </w:rPr>
        <w:t>.</w:t>
      </w:r>
    </w:p>
    <w:p w14:paraId="53A82722" w14:textId="40D018F4" w:rsidR="00C038E7" w:rsidRDefault="00C038E7" w:rsidP="00C038E7">
      <w:pPr>
        <w:pStyle w:val="20"/>
        <w:shd w:val="clear" w:color="auto" w:fill="auto"/>
        <w:tabs>
          <w:tab w:val="left" w:pos="1064"/>
        </w:tabs>
        <w:spacing w:after="0" w:line="326" w:lineRule="exact"/>
        <w:ind w:left="567"/>
      </w:pPr>
    </w:p>
    <w:p w14:paraId="0A5A2495" w14:textId="3F3A16BC" w:rsidR="00187224" w:rsidRDefault="00187224" w:rsidP="00C038E7">
      <w:pPr>
        <w:pStyle w:val="20"/>
        <w:shd w:val="clear" w:color="auto" w:fill="auto"/>
        <w:tabs>
          <w:tab w:val="left" w:pos="1064"/>
        </w:tabs>
        <w:spacing w:after="0" w:line="326" w:lineRule="exact"/>
        <w:ind w:left="567"/>
      </w:pPr>
    </w:p>
    <w:p w14:paraId="32870363" w14:textId="77777777" w:rsidR="00187224" w:rsidRDefault="00187224" w:rsidP="00C038E7">
      <w:pPr>
        <w:pStyle w:val="20"/>
        <w:shd w:val="clear" w:color="auto" w:fill="auto"/>
        <w:tabs>
          <w:tab w:val="left" w:pos="1064"/>
        </w:tabs>
        <w:spacing w:after="0" w:line="326" w:lineRule="exact"/>
        <w:ind w:left="567"/>
      </w:pPr>
    </w:p>
    <w:tbl>
      <w:tblPr>
        <w:tblpPr w:leftFromText="180" w:rightFromText="180" w:vertAnchor="text" w:horzAnchor="margin" w:tblpY="154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187224" w:rsidRPr="006947EF" w14:paraId="62465FA5" w14:textId="77777777" w:rsidTr="00187224">
        <w:tc>
          <w:tcPr>
            <w:tcW w:w="5070" w:type="dxa"/>
          </w:tcPr>
          <w:p w14:paraId="11A6EC28" w14:textId="77777777" w:rsidR="00187224" w:rsidRPr="006947EF" w:rsidRDefault="00187224" w:rsidP="00187224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6947EF">
              <w:rPr>
                <w:sz w:val="28"/>
                <w:szCs w:val="28"/>
                <w:lang w:eastAsia="ru-RU"/>
              </w:rPr>
              <w:t>Председатель Думы</w:t>
            </w:r>
          </w:p>
          <w:p w14:paraId="4BBE6AB6" w14:textId="77777777" w:rsidR="00187224" w:rsidRPr="006947EF" w:rsidRDefault="00187224" w:rsidP="00187224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6947EF">
              <w:rPr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</w:p>
          <w:p w14:paraId="63109A16" w14:textId="77777777" w:rsidR="00187224" w:rsidRPr="006947EF" w:rsidRDefault="00187224" w:rsidP="00187224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14:paraId="0EF43342" w14:textId="77777777" w:rsidR="00187224" w:rsidRPr="006947EF" w:rsidRDefault="00187224" w:rsidP="00187224">
            <w:pPr>
              <w:widowControl w:val="0"/>
              <w:autoSpaceDE/>
              <w:jc w:val="right"/>
              <w:rPr>
                <w:sz w:val="28"/>
                <w:szCs w:val="28"/>
                <w:lang w:eastAsia="ru-RU"/>
              </w:rPr>
            </w:pPr>
            <w:r w:rsidRPr="006947EF">
              <w:rPr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103" w:type="dxa"/>
          </w:tcPr>
          <w:p w14:paraId="495F28B8" w14:textId="77777777" w:rsidR="00187224" w:rsidRPr="006947EF" w:rsidRDefault="00187224" w:rsidP="00187224">
            <w:pPr>
              <w:autoSpaceDE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947EF">
              <w:rPr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62A9E818" w14:textId="77777777" w:rsidR="00187224" w:rsidRPr="006947EF" w:rsidRDefault="00187224" w:rsidP="00187224">
            <w:pPr>
              <w:autoSpaceDE/>
              <w:ind w:firstLine="34"/>
              <w:jc w:val="both"/>
              <w:rPr>
                <w:sz w:val="28"/>
                <w:szCs w:val="28"/>
                <w:lang w:eastAsia="ru-RU"/>
              </w:rPr>
            </w:pPr>
          </w:p>
          <w:p w14:paraId="2B39C4F9" w14:textId="77777777" w:rsidR="00187224" w:rsidRPr="006947EF" w:rsidRDefault="00187224" w:rsidP="00187224">
            <w:pPr>
              <w:autoSpaceDE/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6947EF">
              <w:rPr>
                <w:sz w:val="28"/>
                <w:szCs w:val="28"/>
                <w:lang w:eastAsia="ru-RU"/>
              </w:rPr>
              <w:t>Н. А. Стоянова</w:t>
            </w:r>
          </w:p>
        </w:tc>
      </w:tr>
    </w:tbl>
    <w:p w14:paraId="33A846B3" w14:textId="77777777" w:rsidR="00C038E7" w:rsidRDefault="00C038E7" w:rsidP="00C038E7">
      <w:pPr>
        <w:pStyle w:val="20"/>
        <w:shd w:val="clear" w:color="auto" w:fill="auto"/>
        <w:tabs>
          <w:tab w:val="left" w:pos="1064"/>
        </w:tabs>
        <w:spacing w:after="0" w:line="326" w:lineRule="exact"/>
        <w:ind w:left="567"/>
      </w:pPr>
    </w:p>
    <w:p w14:paraId="72AE1267" w14:textId="77777777" w:rsidR="006947EF" w:rsidRDefault="006947EF" w:rsidP="006947EF">
      <w:pPr>
        <w:suppressAutoHyphens w:val="0"/>
        <w:ind w:right="2833"/>
        <w:jc w:val="both"/>
        <w:rPr>
          <w:b/>
          <w:bCs/>
          <w:sz w:val="28"/>
          <w:szCs w:val="28"/>
        </w:rPr>
        <w:sectPr w:rsidR="006947EF" w:rsidSect="006947EF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14:paraId="21378BE8" w14:textId="77777777" w:rsidR="006947EF" w:rsidRDefault="006947EF" w:rsidP="00C55D70">
      <w:pPr>
        <w:pStyle w:val="20"/>
        <w:shd w:val="clear" w:color="auto" w:fill="auto"/>
        <w:spacing w:after="0" w:line="322" w:lineRule="exact"/>
        <w:ind w:left="5103"/>
        <w:jc w:val="left"/>
      </w:pPr>
      <w:r>
        <w:rPr>
          <w:color w:val="000000"/>
          <w:lang w:eastAsia="ru-RU" w:bidi="ru-RU"/>
        </w:rPr>
        <w:lastRenderedPageBreak/>
        <w:t>УТВЕРЖДЕН</w:t>
      </w:r>
    </w:p>
    <w:p w14:paraId="6AFF0BBC" w14:textId="618D44C5" w:rsidR="006947EF" w:rsidRDefault="006947EF" w:rsidP="00C55D70">
      <w:pPr>
        <w:pStyle w:val="20"/>
        <w:shd w:val="clear" w:color="auto" w:fill="auto"/>
        <w:tabs>
          <w:tab w:val="left" w:pos="7742"/>
        </w:tabs>
        <w:spacing w:after="0" w:line="322" w:lineRule="exact"/>
        <w:ind w:left="5103"/>
      </w:pPr>
      <w:r>
        <w:rPr>
          <w:color w:val="000000"/>
          <w:lang w:eastAsia="ru-RU" w:bidi="ru-RU"/>
        </w:rPr>
        <w:t xml:space="preserve">решением Думы </w:t>
      </w:r>
      <w:r w:rsidR="00110D76">
        <w:rPr>
          <w:color w:val="000000"/>
          <w:lang w:eastAsia="ru-RU" w:bidi="ru-RU"/>
        </w:rPr>
        <w:t>Кудымкарского</w:t>
      </w:r>
      <w:r>
        <w:rPr>
          <w:color w:val="000000"/>
          <w:lang w:eastAsia="ru-RU" w:bidi="ru-RU"/>
        </w:rPr>
        <w:t xml:space="preserve"> муниципального округа Пермского края от </w:t>
      </w:r>
      <w:r w:rsidR="00A52B1B">
        <w:rPr>
          <w:color w:val="000000"/>
          <w:lang w:eastAsia="ru-RU" w:bidi="ru-RU"/>
        </w:rPr>
        <w:t>21</w:t>
      </w:r>
      <w:r w:rsidR="00110D76">
        <w:rPr>
          <w:color w:val="000000"/>
          <w:lang w:eastAsia="ru-RU" w:bidi="ru-RU"/>
        </w:rPr>
        <w:t>.0</w:t>
      </w:r>
      <w:r w:rsidR="00A52B1B">
        <w:rPr>
          <w:color w:val="000000"/>
          <w:lang w:eastAsia="ru-RU" w:bidi="ru-RU"/>
        </w:rPr>
        <w:t>3</w:t>
      </w:r>
      <w:r w:rsidR="00110D76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202</w:t>
      </w:r>
      <w:r w:rsidR="00110D76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№</w:t>
      </w:r>
      <w:r w:rsidR="00A52B1B">
        <w:rPr>
          <w:color w:val="000000"/>
          <w:lang w:eastAsia="ru-RU" w:bidi="ru-RU"/>
        </w:rPr>
        <w:t xml:space="preserve"> 25</w:t>
      </w:r>
    </w:p>
    <w:p w14:paraId="454DD3E7" w14:textId="64188852" w:rsidR="006947EF" w:rsidRPr="006947EF" w:rsidRDefault="006947EF" w:rsidP="008C3D86">
      <w:pPr>
        <w:suppressAutoHyphens w:val="0"/>
        <w:spacing w:before="120"/>
        <w:jc w:val="center"/>
        <w:rPr>
          <w:b/>
          <w:bCs/>
          <w:sz w:val="28"/>
          <w:szCs w:val="28"/>
        </w:rPr>
      </w:pPr>
      <w:r w:rsidRPr="006947EF">
        <w:rPr>
          <w:b/>
          <w:bCs/>
          <w:sz w:val="28"/>
          <w:szCs w:val="28"/>
        </w:rPr>
        <w:t>ПОРЯДОК</w:t>
      </w:r>
    </w:p>
    <w:p w14:paraId="3A44CE84" w14:textId="6E3320ED" w:rsidR="006947EF" w:rsidRPr="00893E67" w:rsidRDefault="006947EF" w:rsidP="00C55D70">
      <w:pPr>
        <w:suppressAutoHyphens w:val="0"/>
        <w:spacing w:after="120"/>
        <w:ind w:left="709" w:right="567"/>
        <w:jc w:val="center"/>
        <w:rPr>
          <w:b/>
          <w:bCs/>
          <w:sz w:val="28"/>
          <w:szCs w:val="28"/>
        </w:rPr>
      </w:pPr>
      <w:r w:rsidRPr="00893E67">
        <w:rPr>
          <w:b/>
          <w:bCs/>
          <w:sz w:val="28"/>
          <w:szCs w:val="28"/>
        </w:rPr>
        <w:t xml:space="preserve">рассмотрения Думой </w:t>
      </w:r>
      <w:r w:rsidR="00DC7E97" w:rsidRPr="00893E67">
        <w:rPr>
          <w:b/>
          <w:bCs/>
          <w:sz w:val="28"/>
          <w:szCs w:val="28"/>
        </w:rPr>
        <w:t>Кудымкарского</w:t>
      </w:r>
      <w:r w:rsidRPr="00893E67">
        <w:rPr>
          <w:b/>
          <w:bCs/>
          <w:sz w:val="28"/>
          <w:szCs w:val="28"/>
        </w:rPr>
        <w:t xml:space="preserve"> муниципального округа Пермского</w:t>
      </w:r>
      <w:r w:rsidR="00DC7E97" w:rsidRPr="00893E67">
        <w:rPr>
          <w:b/>
          <w:bCs/>
          <w:sz w:val="28"/>
          <w:szCs w:val="28"/>
        </w:rPr>
        <w:t xml:space="preserve"> </w:t>
      </w:r>
      <w:r w:rsidRPr="00893E67">
        <w:rPr>
          <w:b/>
          <w:bCs/>
          <w:sz w:val="28"/>
          <w:szCs w:val="28"/>
        </w:rPr>
        <w:t xml:space="preserve">края проектов муниципальных программ </w:t>
      </w:r>
      <w:r w:rsidR="000C3530" w:rsidRPr="00893E67">
        <w:rPr>
          <w:rFonts w:eastAsiaTheme="minorHAnsi"/>
          <w:b/>
          <w:sz w:val="28"/>
          <w:szCs w:val="28"/>
          <w:lang w:eastAsia="en-US"/>
        </w:rPr>
        <w:t xml:space="preserve">и предложений о внесении изменений в муниципальные программы </w:t>
      </w:r>
      <w:r w:rsidR="00DC7E97" w:rsidRPr="00893E67">
        <w:rPr>
          <w:b/>
          <w:bCs/>
          <w:sz w:val="28"/>
          <w:szCs w:val="28"/>
        </w:rPr>
        <w:t>Кудымкарского</w:t>
      </w:r>
      <w:r w:rsidRPr="00893E67">
        <w:rPr>
          <w:b/>
          <w:bCs/>
          <w:sz w:val="28"/>
          <w:szCs w:val="28"/>
        </w:rPr>
        <w:t xml:space="preserve"> муниципального</w:t>
      </w:r>
      <w:r w:rsidR="00DC7E97" w:rsidRPr="00893E67">
        <w:rPr>
          <w:b/>
          <w:bCs/>
          <w:sz w:val="28"/>
          <w:szCs w:val="28"/>
        </w:rPr>
        <w:t xml:space="preserve"> </w:t>
      </w:r>
      <w:r w:rsidRPr="00893E67">
        <w:rPr>
          <w:b/>
          <w:bCs/>
          <w:sz w:val="28"/>
          <w:szCs w:val="28"/>
        </w:rPr>
        <w:t>округа Пермского края</w:t>
      </w:r>
    </w:p>
    <w:p w14:paraId="0E3A87DF" w14:textId="2A37C861" w:rsidR="00DC7E97" w:rsidRPr="006F60FC" w:rsidRDefault="00187224" w:rsidP="00893E67">
      <w:pPr>
        <w:suppressAutoHyphens w:val="0"/>
        <w:ind w:firstLine="709"/>
        <w:jc w:val="both"/>
        <w:rPr>
          <w:sz w:val="28"/>
          <w:szCs w:val="28"/>
          <w:lang w:bidi="ru-RU"/>
        </w:rPr>
      </w:pPr>
      <w:r w:rsidRPr="006F60FC">
        <w:rPr>
          <w:sz w:val="28"/>
          <w:szCs w:val="28"/>
          <w:lang w:bidi="ru-RU"/>
        </w:rPr>
        <w:t xml:space="preserve">1. </w:t>
      </w:r>
      <w:r w:rsidR="00DC7E97" w:rsidRPr="006F60FC">
        <w:rPr>
          <w:sz w:val="28"/>
          <w:szCs w:val="28"/>
          <w:lang w:bidi="ru-RU"/>
        </w:rPr>
        <w:t xml:space="preserve">Настоящий Порядок </w:t>
      </w:r>
      <w:r w:rsidR="00AD13C8" w:rsidRPr="006F60FC">
        <w:rPr>
          <w:color w:val="000000"/>
          <w:sz w:val="28"/>
          <w:szCs w:val="28"/>
          <w:lang w:eastAsia="ru-RU" w:bidi="ru-RU"/>
        </w:rPr>
        <w:t xml:space="preserve">рассмотрения Думой Кудымкарского муниципального округа Пермского края проектов муниципальных программ </w:t>
      </w:r>
      <w:r w:rsidR="000C3530" w:rsidRPr="006F60FC">
        <w:rPr>
          <w:rFonts w:eastAsiaTheme="minorHAnsi"/>
          <w:sz w:val="28"/>
          <w:szCs w:val="28"/>
          <w:lang w:eastAsia="en-US"/>
        </w:rPr>
        <w:t>и предложений о внесении изменений в муниципальные программы</w:t>
      </w:r>
      <w:r w:rsidR="000C3530" w:rsidRPr="006F60F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D13C8" w:rsidRPr="006F60FC">
        <w:rPr>
          <w:color w:val="000000"/>
          <w:sz w:val="28"/>
          <w:szCs w:val="28"/>
          <w:lang w:eastAsia="ru-RU" w:bidi="ru-RU"/>
        </w:rPr>
        <w:t>Кудымкарского муниципального округа Пермского края</w:t>
      </w:r>
      <w:r w:rsidR="00AD13C8" w:rsidRPr="006F60FC">
        <w:rPr>
          <w:sz w:val="28"/>
          <w:szCs w:val="28"/>
          <w:lang w:bidi="ru-RU"/>
        </w:rPr>
        <w:t xml:space="preserve"> </w:t>
      </w:r>
      <w:r w:rsidR="00DC7E97" w:rsidRPr="006F60FC">
        <w:rPr>
          <w:sz w:val="28"/>
          <w:szCs w:val="28"/>
          <w:lang w:bidi="ru-RU"/>
        </w:rPr>
        <w:t>разработан в целях реализации права представительного органа местного самоуправления, предусмотренного абзацем третьим пункта 2 статьи 179 Бюджетного кодекса Российской Федерации</w:t>
      </w:r>
      <w:r w:rsidR="00071716" w:rsidRPr="006F60FC">
        <w:rPr>
          <w:sz w:val="28"/>
          <w:szCs w:val="28"/>
          <w:lang w:bidi="ru-RU"/>
        </w:rPr>
        <w:t>, абзацем вторым пункта 2 статьи 57 Положения о бюджетном процессе в Кудымкарском муниципальном округе Пермского края,</w:t>
      </w:r>
      <w:r w:rsidR="00DC7E97" w:rsidRPr="006F60FC">
        <w:rPr>
          <w:sz w:val="28"/>
          <w:szCs w:val="28"/>
          <w:lang w:bidi="ru-RU"/>
        </w:rPr>
        <w:t xml:space="preserve"> </w:t>
      </w:r>
      <w:r w:rsidR="00071716" w:rsidRPr="006F60FC">
        <w:rPr>
          <w:sz w:val="28"/>
          <w:szCs w:val="28"/>
          <w:lang w:bidi="ru-RU"/>
        </w:rPr>
        <w:t>утвержденного решением Думы Кудымкарского муниципального округа Пермского края от 28.10.2022 № 32</w:t>
      </w:r>
      <w:r w:rsidR="006F60FC" w:rsidRPr="006F60FC">
        <w:rPr>
          <w:sz w:val="28"/>
          <w:szCs w:val="28"/>
          <w:lang w:bidi="ru-RU"/>
        </w:rPr>
        <w:t>,</w:t>
      </w:r>
      <w:r w:rsidR="00071716" w:rsidRPr="006F60FC">
        <w:rPr>
          <w:sz w:val="28"/>
          <w:szCs w:val="28"/>
          <w:lang w:bidi="ru-RU"/>
        </w:rPr>
        <w:t xml:space="preserve"> </w:t>
      </w:r>
      <w:r w:rsidR="00DC7E97" w:rsidRPr="006F60FC">
        <w:rPr>
          <w:sz w:val="28"/>
          <w:szCs w:val="28"/>
          <w:lang w:bidi="ru-RU"/>
        </w:rPr>
        <w:t>и определяет процедуру рассмотрения Думой Кудымкарского муниципального округа Пермского края проектов муниципальных программ Кудымкарского муниципального округа Пермского края и предложений о внесении изменений</w:t>
      </w:r>
      <w:r w:rsidR="00071716" w:rsidRPr="006F60FC">
        <w:rPr>
          <w:sz w:val="28"/>
          <w:szCs w:val="28"/>
          <w:lang w:bidi="ru-RU"/>
        </w:rPr>
        <w:t xml:space="preserve"> в муниципальные программы</w:t>
      </w:r>
      <w:r w:rsidR="00071716" w:rsidRPr="006F60FC">
        <w:rPr>
          <w:sz w:val="28"/>
          <w:szCs w:val="28"/>
        </w:rPr>
        <w:t xml:space="preserve"> </w:t>
      </w:r>
      <w:r w:rsidR="00071716" w:rsidRPr="006F60FC">
        <w:rPr>
          <w:sz w:val="28"/>
          <w:szCs w:val="28"/>
          <w:lang w:bidi="ru-RU"/>
        </w:rPr>
        <w:t>Кудымкарского муниципального округа Пермского края</w:t>
      </w:r>
      <w:r w:rsidR="003257FC" w:rsidRPr="006F60FC">
        <w:rPr>
          <w:sz w:val="28"/>
          <w:szCs w:val="28"/>
          <w:lang w:bidi="ru-RU"/>
        </w:rPr>
        <w:t xml:space="preserve"> (далее - проекты муниципальных программ)</w:t>
      </w:r>
      <w:r w:rsidR="00DC7E97" w:rsidRPr="006F60FC">
        <w:rPr>
          <w:sz w:val="28"/>
          <w:szCs w:val="28"/>
          <w:lang w:bidi="ru-RU"/>
        </w:rPr>
        <w:t>.</w:t>
      </w:r>
    </w:p>
    <w:p w14:paraId="5EE10628" w14:textId="5F43DAAB" w:rsidR="00187224" w:rsidRPr="006F60FC" w:rsidRDefault="00DC7E97" w:rsidP="00893E67">
      <w:pPr>
        <w:suppressAutoHyphens w:val="0"/>
        <w:ind w:right="-2" w:firstLine="709"/>
        <w:jc w:val="both"/>
        <w:rPr>
          <w:sz w:val="28"/>
          <w:szCs w:val="28"/>
          <w:lang w:bidi="ru-RU"/>
        </w:rPr>
      </w:pPr>
      <w:r w:rsidRPr="006F60FC">
        <w:rPr>
          <w:sz w:val="28"/>
          <w:szCs w:val="28"/>
          <w:lang w:bidi="ru-RU"/>
        </w:rPr>
        <w:t xml:space="preserve">Проекты муниципальных программ, </w:t>
      </w:r>
      <w:r w:rsidR="00B8359A" w:rsidRPr="006F60FC">
        <w:rPr>
          <w:sz w:val="28"/>
          <w:szCs w:val="28"/>
          <w:lang w:bidi="ru-RU"/>
        </w:rPr>
        <w:t>включенных</w:t>
      </w:r>
      <w:r w:rsidR="003C30B1" w:rsidRPr="006F60FC">
        <w:rPr>
          <w:sz w:val="28"/>
          <w:szCs w:val="28"/>
          <w:lang w:bidi="ru-RU"/>
        </w:rPr>
        <w:t xml:space="preserve"> в </w:t>
      </w:r>
      <w:r w:rsidR="003C30B1" w:rsidRPr="006F60FC">
        <w:rPr>
          <w:sz w:val="28"/>
          <w:szCs w:val="28"/>
        </w:rPr>
        <w:t xml:space="preserve">перечень муниципальных программ </w:t>
      </w:r>
      <w:r w:rsidR="003C30B1" w:rsidRPr="006F60FC">
        <w:rPr>
          <w:bCs/>
          <w:sz w:val="28"/>
          <w:szCs w:val="28"/>
        </w:rPr>
        <w:t>Кудымкарского муниципального округа Пермского края</w:t>
      </w:r>
      <w:r w:rsidR="003C30B1" w:rsidRPr="006F60FC">
        <w:rPr>
          <w:sz w:val="28"/>
          <w:szCs w:val="28"/>
        </w:rPr>
        <w:t xml:space="preserve"> на очередной финансовый год и плановый период, </w:t>
      </w:r>
      <w:r w:rsidRPr="006F60FC">
        <w:rPr>
          <w:sz w:val="28"/>
          <w:szCs w:val="28"/>
          <w:lang w:bidi="ru-RU"/>
        </w:rPr>
        <w:t xml:space="preserve">до издания правового акта администрации </w:t>
      </w:r>
      <w:r w:rsidR="003257FC" w:rsidRPr="006F60FC">
        <w:rPr>
          <w:sz w:val="28"/>
          <w:szCs w:val="28"/>
          <w:lang w:bidi="ru-RU"/>
        </w:rPr>
        <w:t>Кудымкарского</w:t>
      </w:r>
      <w:r w:rsidRPr="006F60FC">
        <w:rPr>
          <w:sz w:val="28"/>
          <w:szCs w:val="28"/>
          <w:lang w:bidi="ru-RU"/>
        </w:rPr>
        <w:t xml:space="preserve"> муниципального округа Пермского края об их утверждении, подлежат </w:t>
      </w:r>
      <w:r w:rsidR="00B8359A" w:rsidRPr="006F60FC">
        <w:rPr>
          <w:sz w:val="28"/>
          <w:szCs w:val="28"/>
          <w:lang w:bidi="ru-RU"/>
        </w:rPr>
        <w:t xml:space="preserve">рассмотрению </w:t>
      </w:r>
      <w:r w:rsidRPr="006F60FC">
        <w:rPr>
          <w:sz w:val="28"/>
          <w:szCs w:val="28"/>
          <w:lang w:bidi="ru-RU"/>
        </w:rPr>
        <w:t>Дум</w:t>
      </w:r>
      <w:r w:rsidR="00B8359A" w:rsidRPr="006F60FC">
        <w:rPr>
          <w:sz w:val="28"/>
          <w:szCs w:val="28"/>
          <w:lang w:bidi="ru-RU"/>
        </w:rPr>
        <w:t>ой</w:t>
      </w:r>
      <w:r w:rsidRPr="006F60FC">
        <w:rPr>
          <w:sz w:val="28"/>
          <w:szCs w:val="28"/>
          <w:lang w:bidi="ru-RU"/>
        </w:rPr>
        <w:t xml:space="preserve"> </w:t>
      </w:r>
      <w:r w:rsidR="003257FC" w:rsidRPr="006F60FC">
        <w:rPr>
          <w:sz w:val="28"/>
          <w:szCs w:val="28"/>
          <w:lang w:bidi="ru-RU"/>
        </w:rPr>
        <w:t>Кудымкарского</w:t>
      </w:r>
      <w:r w:rsidRPr="006F60FC">
        <w:rPr>
          <w:sz w:val="28"/>
          <w:szCs w:val="28"/>
          <w:lang w:bidi="ru-RU"/>
        </w:rPr>
        <w:t xml:space="preserve"> муниципального округа Пермского края </w:t>
      </w:r>
      <w:r w:rsidR="00ED0ED8" w:rsidRPr="006F60FC">
        <w:rPr>
          <w:sz w:val="28"/>
          <w:szCs w:val="28"/>
          <w:lang w:bidi="ru-RU"/>
        </w:rPr>
        <w:t>(далее – Дума КМО ПК)</w:t>
      </w:r>
      <w:r w:rsidR="00B8359A" w:rsidRPr="006F60FC">
        <w:rPr>
          <w:sz w:val="28"/>
          <w:szCs w:val="28"/>
          <w:lang w:bidi="ru-RU"/>
        </w:rPr>
        <w:t>.</w:t>
      </w:r>
      <w:r w:rsidR="00ED0ED8" w:rsidRPr="006F60FC">
        <w:rPr>
          <w:sz w:val="28"/>
          <w:szCs w:val="28"/>
          <w:lang w:bidi="ru-RU"/>
        </w:rPr>
        <w:t xml:space="preserve"> </w:t>
      </w:r>
    </w:p>
    <w:p w14:paraId="1C27F2E5" w14:textId="390F0935" w:rsidR="00AD13C8" w:rsidRPr="006F60FC" w:rsidRDefault="00187224" w:rsidP="00893E67">
      <w:pPr>
        <w:suppressAutoHyphens w:val="0"/>
        <w:ind w:right="-2" w:firstLine="709"/>
        <w:jc w:val="both"/>
        <w:rPr>
          <w:sz w:val="28"/>
          <w:szCs w:val="28"/>
          <w:lang w:bidi="ru-RU"/>
        </w:rPr>
      </w:pPr>
      <w:r w:rsidRPr="006F60FC">
        <w:rPr>
          <w:sz w:val="28"/>
          <w:szCs w:val="28"/>
          <w:lang w:bidi="ru-RU"/>
        </w:rPr>
        <w:t xml:space="preserve">2. </w:t>
      </w:r>
      <w:r w:rsidR="00DC7E97" w:rsidRPr="006F60FC">
        <w:rPr>
          <w:sz w:val="28"/>
          <w:szCs w:val="28"/>
          <w:lang w:bidi="ru-RU"/>
        </w:rPr>
        <w:t>Проект</w:t>
      </w:r>
      <w:r w:rsidR="00B8359A" w:rsidRPr="006F60FC">
        <w:rPr>
          <w:sz w:val="28"/>
          <w:szCs w:val="28"/>
          <w:lang w:bidi="ru-RU"/>
        </w:rPr>
        <w:t>ы муниципальных</w:t>
      </w:r>
      <w:r w:rsidR="00DC7E97" w:rsidRPr="006F60FC">
        <w:rPr>
          <w:sz w:val="28"/>
          <w:szCs w:val="28"/>
          <w:lang w:bidi="ru-RU"/>
        </w:rPr>
        <w:t xml:space="preserve"> программ</w:t>
      </w:r>
      <w:r w:rsidR="00B8359A" w:rsidRPr="006F60FC">
        <w:rPr>
          <w:sz w:val="28"/>
          <w:szCs w:val="28"/>
          <w:lang w:bidi="ru-RU"/>
        </w:rPr>
        <w:t xml:space="preserve"> направляю</w:t>
      </w:r>
      <w:r w:rsidR="00DC7E97" w:rsidRPr="006F60FC">
        <w:rPr>
          <w:sz w:val="28"/>
          <w:szCs w:val="28"/>
          <w:lang w:bidi="ru-RU"/>
        </w:rPr>
        <w:t xml:space="preserve">тся в Думу </w:t>
      </w:r>
      <w:r w:rsidR="00ED0ED8" w:rsidRPr="006F60FC">
        <w:rPr>
          <w:sz w:val="28"/>
          <w:szCs w:val="28"/>
          <w:lang w:bidi="ru-RU"/>
        </w:rPr>
        <w:t>КМО ПК</w:t>
      </w:r>
      <w:r w:rsidR="00330428" w:rsidRPr="006F60FC">
        <w:rPr>
          <w:sz w:val="28"/>
          <w:szCs w:val="28"/>
          <w:lang w:bidi="ru-RU"/>
        </w:rPr>
        <w:t xml:space="preserve">, а также </w:t>
      </w:r>
      <w:r w:rsidR="00330428" w:rsidRPr="006F60FC">
        <w:rPr>
          <w:rFonts w:eastAsiaTheme="minorHAnsi"/>
          <w:sz w:val="28"/>
          <w:szCs w:val="28"/>
          <w:lang w:eastAsia="en-US"/>
        </w:rPr>
        <w:t xml:space="preserve">в орган внешнего муниципального финансового контроля в целях проведения экспертизы </w:t>
      </w:r>
      <w:r w:rsidR="00DC7E97" w:rsidRPr="006F60FC">
        <w:rPr>
          <w:sz w:val="28"/>
          <w:szCs w:val="28"/>
          <w:lang w:bidi="ru-RU"/>
        </w:rPr>
        <w:t xml:space="preserve">за подписью главы </w:t>
      </w:r>
      <w:r w:rsidR="003257FC" w:rsidRPr="006F60FC">
        <w:rPr>
          <w:sz w:val="28"/>
          <w:szCs w:val="28"/>
          <w:lang w:bidi="ru-RU"/>
        </w:rPr>
        <w:t xml:space="preserve">муниципального округа – главы </w:t>
      </w:r>
      <w:r w:rsidR="00DC7E97" w:rsidRPr="006F60FC">
        <w:rPr>
          <w:sz w:val="28"/>
          <w:szCs w:val="28"/>
          <w:lang w:bidi="ru-RU"/>
        </w:rPr>
        <w:t xml:space="preserve">администрации </w:t>
      </w:r>
      <w:r w:rsidR="00E573B5" w:rsidRPr="006F60FC">
        <w:rPr>
          <w:sz w:val="28"/>
          <w:szCs w:val="28"/>
          <w:lang w:bidi="ru-RU"/>
        </w:rPr>
        <w:t>Кудымкарского</w:t>
      </w:r>
      <w:r w:rsidR="00DC7E97" w:rsidRPr="006F60FC">
        <w:rPr>
          <w:sz w:val="28"/>
          <w:szCs w:val="28"/>
          <w:lang w:bidi="ru-RU"/>
        </w:rPr>
        <w:t xml:space="preserve"> муниципального округа Пермского края </w:t>
      </w:r>
      <w:r w:rsidR="00E573B5" w:rsidRPr="006F60FC">
        <w:rPr>
          <w:sz w:val="28"/>
          <w:szCs w:val="28"/>
          <w:lang w:bidi="ru-RU"/>
        </w:rPr>
        <w:t xml:space="preserve">(далее – глава округа–глава администрации) </w:t>
      </w:r>
      <w:r w:rsidR="00DC7E97" w:rsidRPr="006F60FC">
        <w:rPr>
          <w:sz w:val="28"/>
          <w:szCs w:val="28"/>
          <w:lang w:bidi="ru-RU"/>
        </w:rPr>
        <w:t>в форме проект</w:t>
      </w:r>
      <w:r w:rsidR="00EF7B39" w:rsidRPr="006F60FC">
        <w:rPr>
          <w:sz w:val="28"/>
          <w:szCs w:val="28"/>
          <w:lang w:bidi="ru-RU"/>
        </w:rPr>
        <w:t>ов</w:t>
      </w:r>
      <w:r w:rsidR="00DC7E97" w:rsidRPr="006F60FC">
        <w:rPr>
          <w:sz w:val="28"/>
          <w:szCs w:val="28"/>
          <w:lang w:bidi="ru-RU"/>
        </w:rPr>
        <w:t xml:space="preserve"> муниципальн</w:t>
      </w:r>
      <w:r w:rsidR="00EF7B39" w:rsidRPr="006F60FC">
        <w:rPr>
          <w:sz w:val="28"/>
          <w:szCs w:val="28"/>
          <w:lang w:bidi="ru-RU"/>
        </w:rPr>
        <w:t>ых</w:t>
      </w:r>
      <w:r w:rsidR="00DC7E97" w:rsidRPr="006F60FC">
        <w:rPr>
          <w:sz w:val="28"/>
          <w:szCs w:val="28"/>
          <w:lang w:bidi="ru-RU"/>
        </w:rPr>
        <w:t xml:space="preserve"> правов</w:t>
      </w:r>
      <w:r w:rsidR="00EF7B39" w:rsidRPr="006F60FC">
        <w:rPr>
          <w:sz w:val="28"/>
          <w:szCs w:val="28"/>
          <w:lang w:bidi="ru-RU"/>
        </w:rPr>
        <w:t>ых актов</w:t>
      </w:r>
      <w:r w:rsidR="00B8359A" w:rsidRPr="006F60FC">
        <w:rPr>
          <w:sz w:val="28"/>
          <w:szCs w:val="28"/>
          <w:lang w:bidi="ru-RU"/>
        </w:rPr>
        <w:t xml:space="preserve"> не позднее 20 сентября года, предшествующего планируемому</w:t>
      </w:r>
      <w:r w:rsidR="00DC7E97" w:rsidRPr="006F60FC">
        <w:rPr>
          <w:sz w:val="28"/>
          <w:szCs w:val="28"/>
          <w:lang w:bidi="ru-RU"/>
        </w:rPr>
        <w:t>.</w:t>
      </w:r>
    </w:p>
    <w:p w14:paraId="64EA8D3C" w14:textId="460E7E85" w:rsidR="00B8359A" w:rsidRPr="006F60FC" w:rsidRDefault="00DC7E97" w:rsidP="00893E67">
      <w:pPr>
        <w:pStyle w:val="a5"/>
        <w:ind w:firstLine="709"/>
        <w:jc w:val="both"/>
        <w:rPr>
          <w:sz w:val="28"/>
          <w:szCs w:val="28"/>
        </w:rPr>
      </w:pPr>
      <w:r w:rsidRPr="006F60FC">
        <w:rPr>
          <w:sz w:val="28"/>
          <w:szCs w:val="28"/>
          <w:lang w:bidi="ru-RU"/>
        </w:rPr>
        <w:t>Одновременно с проект</w:t>
      </w:r>
      <w:r w:rsidR="00EF7B39" w:rsidRPr="006F60FC">
        <w:rPr>
          <w:sz w:val="28"/>
          <w:szCs w:val="28"/>
          <w:lang w:bidi="ru-RU"/>
        </w:rPr>
        <w:t>ами</w:t>
      </w:r>
      <w:r w:rsidRPr="006F60FC">
        <w:rPr>
          <w:sz w:val="28"/>
          <w:szCs w:val="28"/>
          <w:lang w:bidi="ru-RU"/>
        </w:rPr>
        <w:t xml:space="preserve"> муниципальн</w:t>
      </w:r>
      <w:r w:rsidR="00EF7B39" w:rsidRPr="006F60FC">
        <w:rPr>
          <w:sz w:val="28"/>
          <w:szCs w:val="28"/>
          <w:lang w:bidi="ru-RU"/>
        </w:rPr>
        <w:t>ых</w:t>
      </w:r>
      <w:r w:rsidRPr="006F60FC">
        <w:rPr>
          <w:sz w:val="28"/>
          <w:szCs w:val="28"/>
          <w:lang w:bidi="ru-RU"/>
        </w:rPr>
        <w:t xml:space="preserve"> правов</w:t>
      </w:r>
      <w:r w:rsidR="00EF7B39" w:rsidRPr="006F60FC">
        <w:rPr>
          <w:sz w:val="28"/>
          <w:szCs w:val="28"/>
          <w:lang w:bidi="ru-RU"/>
        </w:rPr>
        <w:t>ых</w:t>
      </w:r>
      <w:r w:rsidRPr="006F60FC">
        <w:rPr>
          <w:sz w:val="28"/>
          <w:szCs w:val="28"/>
          <w:lang w:bidi="ru-RU"/>
        </w:rPr>
        <w:t xml:space="preserve"> акт</w:t>
      </w:r>
      <w:r w:rsidR="00EF7B39" w:rsidRPr="006F60FC">
        <w:rPr>
          <w:sz w:val="28"/>
          <w:szCs w:val="28"/>
          <w:lang w:bidi="ru-RU"/>
        </w:rPr>
        <w:t>ов</w:t>
      </w:r>
      <w:r w:rsidRPr="006F60FC">
        <w:rPr>
          <w:sz w:val="28"/>
          <w:szCs w:val="28"/>
          <w:lang w:bidi="ru-RU"/>
        </w:rPr>
        <w:t xml:space="preserve"> предоставляется пояснительная записка</w:t>
      </w:r>
      <w:r w:rsidR="00EF7B39" w:rsidRPr="006F60FC">
        <w:rPr>
          <w:sz w:val="28"/>
          <w:szCs w:val="28"/>
          <w:lang w:bidi="ru-RU"/>
        </w:rPr>
        <w:t xml:space="preserve"> по каждой муниципальной программе</w:t>
      </w:r>
      <w:r w:rsidRPr="006F60FC">
        <w:rPr>
          <w:sz w:val="28"/>
          <w:szCs w:val="28"/>
          <w:lang w:bidi="ru-RU"/>
        </w:rPr>
        <w:t>, содержащая обоснование необходимости утверждения муниципальной программы (внесения изменений в муниципальную программу) и финансово-экономическое обоснование</w:t>
      </w:r>
      <w:r w:rsidR="00B8359A" w:rsidRPr="006F60FC">
        <w:rPr>
          <w:sz w:val="28"/>
          <w:szCs w:val="28"/>
          <w:lang w:bidi="ru-RU"/>
        </w:rPr>
        <w:t>,</w:t>
      </w:r>
      <w:r w:rsidR="00330428" w:rsidRPr="006F60FC">
        <w:rPr>
          <w:sz w:val="28"/>
          <w:szCs w:val="28"/>
          <w:lang w:bidi="ru-RU"/>
        </w:rPr>
        <w:t xml:space="preserve"> </w:t>
      </w:r>
      <w:r w:rsidR="00EF7B39" w:rsidRPr="006F60FC">
        <w:rPr>
          <w:sz w:val="28"/>
          <w:szCs w:val="28"/>
        </w:rPr>
        <w:t>п</w:t>
      </w:r>
      <w:r w:rsidR="00B8359A" w:rsidRPr="006F60FC">
        <w:rPr>
          <w:sz w:val="28"/>
          <w:szCs w:val="28"/>
        </w:rPr>
        <w:t>риложением к которому являются оформленные в электронном виде подтверждающие документы и расчеты.</w:t>
      </w:r>
    </w:p>
    <w:p w14:paraId="6A56E958" w14:textId="3518949A" w:rsidR="00607264" w:rsidRPr="006F60FC" w:rsidRDefault="00187224" w:rsidP="00893E67">
      <w:pPr>
        <w:suppressAutoHyphens w:val="0"/>
        <w:ind w:right="-2" w:firstLine="709"/>
        <w:jc w:val="both"/>
        <w:rPr>
          <w:sz w:val="28"/>
          <w:szCs w:val="28"/>
          <w:lang w:bidi="ru-RU"/>
        </w:rPr>
      </w:pPr>
      <w:r w:rsidRPr="006F60FC">
        <w:rPr>
          <w:sz w:val="28"/>
          <w:szCs w:val="28"/>
          <w:lang w:bidi="ru-RU"/>
        </w:rPr>
        <w:t xml:space="preserve">3. </w:t>
      </w:r>
      <w:r w:rsidR="00DC7E97" w:rsidRPr="006F60FC">
        <w:rPr>
          <w:sz w:val="28"/>
          <w:szCs w:val="28"/>
          <w:lang w:bidi="ru-RU"/>
        </w:rPr>
        <w:t>П</w:t>
      </w:r>
      <w:r w:rsidR="00EF7B39" w:rsidRPr="006F60FC">
        <w:rPr>
          <w:sz w:val="28"/>
          <w:szCs w:val="28"/>
          <w:lang w:bidi="ru-RU"/>
        </w:rPr>
        <w:t>ринятые</w:t>
      </w:r>
      <w:r w:rsidR="00DC7E97" w:rsidRPr="006F60FC">
        <w:rPr>
          <w:sz w:val="28"/>
          <w:szCs w:val="28"/>
          <w:lang w:bidi="ru-RU"/>
        </w:rPr>
        <w:t xml:space="preserve"> к рассмотрению проект</w:t>
      </w:r>
      <w:r w:rsidR="00EF7B39" w:rsidRPr="006F60FC">
        <w:rPr>
          <w:sz w:val="28"/>
          <w:szCs w:val="28"/>
          <w:lang w:bidi="ru-RU"/>
        </w:rPr>
        <w:t>ы</w:t>
      </w:r>
      <w:r w:rsidR="00DC7E97" w:rsidRPr="006F60FC">
        <w:rPr>
          <w:sz w:val="28"/>
          <w:szCs w:val="28"/>
          <w:lang w:bidi="ru-RU"/>
        </w:rPr>
        <w:t xml:space="preserve"> муниципальн</w:t>
      </w:r>
      <w:r w:rsidR="00EF7B39" w:rsidRPr="006F60FC">
        <w:rPr>
          <w:sz w:val="28"/>
          <w:szCs w:val="28"/>
          <w:lang w:bidi="ru-RU"/>
        </w:rPr>
        <w:t>ых программ</w:t>
      </w:r>
      <w:r w:rsidR="00DC7E97" w:rsidRPr="006F60FC">
        <w:rPr>
          <w:sz w:val="28"/>
          <w:szCs w:val="28"/>
          <w:lang w:bidi="ru-RU"/>
        </w:rPr>
        <w:t xml:space="preserve"> в теч</w:t>
      </w:r>
      <w:r w:rsidR="00EF7B39" w:rsidRPr="006F60FC">
        <w:rPr>
          <w:sz w:val="28"/>
          <w:szCs w:val="28"/>
          <w:lang w:bidi="ru-RU"/>
        </w:rPr>
        <w:t>ение двух рабочих дней направляю</w:t>
      </w:r>
      <w:r w:rsidR="00DC7E97" w:rsidRPr="006F60FC">
        <w:rPr>
          <w:sz w:val="28"/>
          <w:szCs w:val="28"/>
          <w:lang w:bidi="ru-RU"/>
        </w:rPr>
        <w:t xml:space="preserve">тся </w:t>
      </w:r>
      <w:r w:rsidR="001455FF" w:rsidRPr="006F60FC">
        <w:rPr>
          <w:sz w:val="28"/>
          <w:szCs w:val="28"/>
          <w:lang w:bidi="ru-RU"/>
        </w:rPr>
        <w:t xml:space="preserve">аппаратом </w:t>
      </w:r>
      <w:r w:rsidR="00ED0ED8" w:rsidRPr="006F60FC">
        <w:rPr>
          <w:sz w:val="28"/>
          <w:szCs w:val="28"/>
          <w:lang w:bidi="ru-RU"/>
        </w:rPr>
        <w:t>Думы КМО ПК</w:t>
      </w:r>
      <w:r w:rsidR="00607264" w:rsidRPr="006F60FC">
        <w:rPr>
          <w:sz w:val="28"/>
          <w:szCs w:val="28"/>
          <w:lang w:bidi="ru-RU"/>
        </w:rPr>
        <w:t xml:space="preserve"> депутатам </w:t>
      </w:r>
      <w:r w:rsidR="00ED0ED8" w:rsidRPr="006F60FC">
        <w:rPr>
          <w:sz w:val="28"/>
          <w:szCs w:val="28"/>
          <w:lang w:bidi="ru-RU"/>
        </w:rPr>
        <w:t>Думы КМО ПК</w:t>
      </w:r>
      <w:r w:rsidR="00DC7E97" w:rsidRPr="006F60FC">
        <w:rPr>
          <w:sz w:val="28"/>
          <w:szCs w:val="28"/>
          <w:lang w:bidi="ru-RU"/>
        </w:rPr>
        <w:t>.</w:t>
      </w:r>
    </w:p>
    <w:p w14:paraId="6AFC46E8" w14:textId="33E258C6" w:rsidR="00666B74" w:rsidRPr="006F60FC" w:rsidRDefault="00666B74" w:rsidP="00893E67">
      <w:pPr>
        <w:suppressAutoHyphens w:val="0"/>
        <w:ind w:right="-2" w:firstLine="709"/>
        <w:jc w:val="both"/>
        <w:rPr>
          <w:b/>
          <w:sz w:val="28"/>
          <w:szCs w:val="28"/>
          <w:lang w:bidi="ru-RU"/>
        </w:rPr>
      </w:pPr>
      <w:r w:rsidRPr="006F60FC">
        <w:rPr>
          <w:sz w:val="28"/>
          <w:szCs w:val="28"/>
          <w:lang w:bidi="ru-RU"/>
        </w:rPr>
        <w:lastRenderedPageBreak/>
        <w:t>Орган внешнего муниципального финансового контроля проводит экспертизу проект</w:t>
      </w:r>
      <w:r w:rsidR="00EF7B39" w:rsidRPr="006F60FC">
        <w:rPr>
          <w:sz w:val="28"/>
          <w:szCs w:val="28"/>
          <w:lang w:bidi="ru-RU"/>
        </w:rPr>
        <w:t>ов</w:t>
      </w:r>
      <w:r w:rsidRPr="006F60FC">
        <w:rPr>
          <w:sz w:val="28"/>
          <w:szCs w:val="28"/>
          <w:lang w:bidi="ru-RU"/>
        </w:rPr>
        <w:t xml:space="preserve"> муниципальн</w:t>
      </w:r>
      <w:r w:rsidR="00EF7B39" w:rsidRPr="006F60FC">
        <w:rPr>
          <w:sz w:val="28"/>
          <w:szCs w:val="28"/>
          <w:lang w:bidi="ru-RU"/>
        </w:rPr>
        <w:t>ых программ</w:t>
      </w:r>
      <w:r w:rsidRPr="006F60FC">
        <w:rPr>
          <w:sz w:val="28"/>
          <w:szCs w:val="28"/>
          <w:lang w:bidi="ru-RU"/>
        </w:rPr>
        <w:t xml:space="preserve"> в течение </w:t>
      </w:r>
      <w:r w:rsidRPr="006F60FC">
        <w:rPr>
          <w:bCs/>
          <w:sz w:val="28"/>
          <w:szCs w:val="28"/>
          <w:lang w:bidi="ru-RU"/>
        </w:rPr>
        <w:t>20 рабочих</w:t>
      </w:r>
      <w:r w:rsidRPr="006F60FC">
        <w:rPr>
          <w:sz w:val="28"/>
          <w:szCs w:val="28"/>
          <w:lang w:bidi="ru-RU"/>
        </w:rPr>
        <w:t xml:space="preserve"> дней </w:t>
      </w:r>
      <w:r w:rsidRPr="006F60FC">
        <w:rPr>
          <w:rFonts w:eastAsiaTheme="minorHAnsi"/>
          <w:sz w:val="28"/>
          <w:szCs w:val="28"/>
          <w:lang w:eastAsia="en-US"/>
        </w:rPr>
        <w:t>со дня поступления в орган внешнего муниципального финансового контроля проектов муниципальных программ. Заключение по результатам экспертизы проект</w:t>
      </w:r>
      <w:r w:rsidR="00B8359A" w:rsidRPr="006F60FC">
        <w:rPr>
          <w:rFonts w:eastAsiaTheme="minorHAnsi"/>
          <w:sz w:val="28"/>
          <w:szCs w:val="28"/>
          <w:lang w:eastAsia="en-US"/>
        </w:rPr>
        <w:t>ов муниципальных</w:t>
      </w:r>
      <w:r w:rsidRPr="006F60FC">
        <w:rPr>
          <w:rFonts w:eastAsiaTheme="minorHAnsi"/>
          <w:sz w:val="28"/>
          <w:szCs w:val="28"/>
          <w:lang w:eastAsia="en-US"/>
        </w:rPr>
        <w:t xml:space="preserve"> программ подписывается председателем органа внешнего муниципального финансового контроля</w:t>
      </w:r>
      <w:r w:rsidRPr="006F60FC">
        <w:rPr>
          <w:sz w:val="28"/>
          <w:szCs w:val="28"/>
          <w:lang w:bidi="ru-RU"/>
        </w:rPr>
        <w:t xml:space="preserve"> и направляется </w:t>
      </w:r>
      <w:r w:rsidRPr="006F60FC">
        <w:rPr>
          <w:rFonts w:eastAsiaTheme="minorHAnsi"/>
          <w:sz w:val="28"/>
          <w:szCs w:val="28"/>
          <w:lang w:eastAsia="en-US"/>
        </w:rPr>
        <w:t>Думе КМО ПК, главе округа - главе администрации</w:t>
      </w:r>
      <w:r w:rsidRPr="006F60FC">
        <w:rPr>
          <w:sz w:val="28"/>
          <w:szCs w:val="28"/>
          <w:lang w:bidi="ru-RU"/>
        </w:rPr>
        <w:t>.</w:t>
      </w:r>
    </w:p>
    <w:p w14:paraId="2BD3EFD4" w14:textId="2450249C" w:rsidR="00DC7E97" w:rsidRPr="006F60FC" w:rsidRDefault="00187224" w:rsidP="00893E67">
      <w:pPr>
        <w:suppressAutoHyphens w:val="0"/>
        <w:ind w:right="-2" w:firstLine="709"/>
        <w:jc w:val="both"/>
        <w:rPr>
          <w:sz w:val="28"/>
          <w:szCs w:val="28"/>
          <w:lang w:bidi="ru-RU"/>
        </w:rPr>
      </w:pPr>
      <w:r w:rsidRPr="006F60FC">
        <w:rPr>
          <w:sz w:val="28"/>
          <w:szCs w:val="28"/>
          <w:lang w:bidi="ru-RU"/>
        </w:rPr>
        <w:t xml:space="preserve">4. </w:t>
      </w:r>
      <w:r w:rsidR="00DC7E97" w:rsidRPr="006F60FC">
        <w:rPr>
          <w:sz w:val="28"/>
          <w:szCs w:val="28"/>
          <w:lang w:bidi="ru-RU"/>
        </w:rPr>
        <w:t>Проект</w:t>
      </w:r>
      <w:r w:rsidR="00B8359A" w:rsidRPr="006F60FC">
        <w:rPr>
          <w:sz w:val="28"/>
          <w:szCs w:val="28"/>
          <w:lang w:bidi="ru-RU"/>
        </w:rPr>
        <w:t>ы</w:t>
      </w:r>
      <w:r w:rsidR="00DC7E97" w:rsidRPr="006F60FC">
        <w:rPr>
          <w:sz w:val="28"/>
          <w:szCs w:val="28"/>
          <w:lang w:bidi="ru-RU"/>
        </w:rPr>
        <w:t xml:space="preserve"> муниципальн</w:t>
      </w:r>
      <w:r w:rsidR="00B8359A" w:rsidRPr="006F60FC">
        <w:rPr>
          <w:sz w:val="28"/>
          <w:szCs w:val="28"/>
          <w:lang w:bidi="ru-RU"/>
        </w:rPr>
        <w:t>ых</w:t>
      </w:r>
      <w:r w:rsidR="00DC7E97" w:rsidRPr="006F60FC">
        <w:rPr>
          <w:sz w:val="28"/>
          <w:szCs w:val="28"/>
          <w:lang w:bidi="ru-RU"/>
        </w:rPr>
        <w:t xml:space="preserve"> программ</w:t>
      </w:r>
      <w:r w:rsidR="00B8359A" w:rsidRPr="006F60FC">
        <w:rPr>
          <w:sz w:val="28"/>
          <w:szCs w:val="28"/>
          <w:lang w:bidi="ru-RU"/>
        </w:rPr>
        <w:t>,</w:t>
      </w:r>
      <w:r w:rsidR="00DC7E97" w:rsidRPr="006F60FC">
        <w:rPr>
          <w:sz w:val="28"/>
          <w:szCs w:val="28"/>
          <w:lang w:bidi="ru-RU"/>
        </w:rPr>
        <w:t xml:space="preserve"> рассматрива</w:t>
      </w:r>
      <w:r w:rsidR="006F60FC" w:rsidRPr="006F60FC">
        <w:rPr>
          <w:sz w:val="28"/>
          <w:szCs w:val="28"/>
          <w:lang w:bidi="ru-RU"/>
        </w:rPr>
        <w:t>ю</w:t>
      </w:r>
      <w:r w:rsidR="00DC7E97" w:rsidRPr="006F60FC">
        <w:rPr>
          <w:sz w:val="28"/>
          <w:szCs w:val="28"/>
          <w:lang w:bidi="ru-RU"/>
        </w:rPr>
        <w:t>тся на</w:t>
      </w:r>
      <w:r w:rsidR="00E573B5" w:rsidRPr="006F60FC">
        <w:rPr>
          <w:sz w:val="28"/>
          <w:szCs w:val="28"/>
          <w:lang w:bidi="ru-RU"/>
        </w:rPr>
        <w:t xml:space="preserve"> </w:t>
      </w:r>
      <w:r w:rsidR="00C95387" w:rsidRPr="006F60FC">
        <w:rPr>
          <w:sz w:val="28"/>
          <w:szCs w:val="28"/>
          <w:lang w:bidi="ru-RU"/>
        </w:rPr>
        <w:t xml:space="preserve">совместном </w:t>
      </w:r>
      <w:r w:rsidR="00DC7E97" w:rsidRPr="006F60FC">
        <w:rPr>
          <w:sz w:val="28"/>
          <w:szCs w:val="28"/>
          <w:lang w:bidi="ru-RU"/>
        </w:rPr>
        <w:t>заседании постоянн</w:t>
      </w:r>
      <w:r w:rsidR="00C95387" w:rsidRPr="006F60FC">
        <w:rPr>
          <w:sz w:val="28"/>
          <w:szCs w:val="28"/>
          <w:lang w:bidi="ru-RU"/>
        </w:rPr>
        <w:t>ых</w:t>
      </w:r>
      <w:r w:rsidR="00DC7E97" w:rsidRPr="006F60FC">
        <w:rPr>
          <w:sz w:val="28"/>
          <w:szCs w:val="28"/>
          <w:lang w:bidi="ru-RU"/>
        </w:rPr>
        <w:t xml:space="preserve"> комисси</w:t>
      </w:r>
      <w:r w:rsidR="00C95387" w:rsidRPr="006F60FC">
        <w:rPr>
          <w:sz w:val="28"/>
          <w:szCs w:val="28"/>
          <w:lang w:bidi="ru-RU"/>
        </w:rPr>
        <w:t>й</w:t>
      </w:r>
      <w:r w:rsidR="00DC7E97" w:rsidRPr="006F60FC">
        <w:rPr>
          <w:sz w:val="28"/>
          <w:szCs w:val="28"/>
          <w:lang w:bidi="ru-RU"/>
        </w:rPr>
        <w:t xml:space="preserve"> Думы </w:t>
      </w:r>
      <w:r w:rsidR="00ED0ED8" w:rsidRPr="006F60FC">
        <w:rPr>
          <w:sz w:val="28"/>
          <w:szCs w:val="28"/>
          <w:lang w:bidi="ru-RU"/>
        </w:rPr>
        <w:t>КМО ПК</w:t>
      </w:r>
      <w:r w:rsidR="00F20FBE" w:rsidRPr="006F60FC">
        <w:rPr>
          <w:sz w:val="28"/>
          <w:szCs w:val="28"/>
          <w:lang w:bidi="ru-RU"/>
        </w:rPr>
        <w:t xml:space="preserve"> с учетом заключения о</w:t>
      </w:r>
      <w:r w:rsidR="00F20FBE" w:rsidRPr="006F60FC">
        <w:rPr>
          <w:rFonts w:eastAsiaTheme="minorHAnsi"/>
          <w:sz w:val="28"/>
          <w:szCs w:val="28"/>
          <w:lang w:eastAsia="en-US"/>
        </w:rPr>
        <w:t xml:space="preserve">ргана </w:t>
      </w:r>
      <w:r w:rsidR="00F20FBE" w:rsidRPr="009B5BE0">
        <w:rPr>
          <w:rFonts w:eastAsiaTheme="minorHAnsi"/>
          <w:sz w:val="28"/>
          <w:szCs w:val="28"/>
          <w:lang w:eastAsia="en-US"/>
        </w:rPr>
        <w:t>внешнего муниципального финансового контроля</w:t>
      </w:r>
      <w:r w:rsidR="00DC7E97" w:rsidRPr="009B5BE0">
        <w:rPr>
          <w:sz w:val="28"/>
          <w:szCs w:val="28"/>
          <w:lang w:bidi="ru-RU"/>
        </w:rPr>
        <w:t xml:space="preserve">, в срок не позднее </w:t>
      </w:r>
      <w:r w:rsidR="00C95387" w:rsidRPr="009B5BE0">
        <w:rPr>
          <w:sz w:val="28"/>
          <w:szCs w:val="28"/>
          <w:lang w:bidi="ru-RU"/>
        </w:rPr>
        <w:t>2</w:t>
      </w:r>
      <w:r w:rsidR="00EF7B39" w:rsidRPr="009B5BE0">
        <w:rPr>
          <w:sz w:val="28"/>
          <w:szCs w:val="28"/>
          <w:lang w:bidi="ru-RU"/>
        </w:rPr>
        <w:t>2</w:t>
      </w:r>
      <w:r w:rsidR="00C95387" w:rsidRPr="009B5BE0">
        <w:rPr>
          <w:sz w:val="28"/>
          <w:szCs w:val="28"/>
          <w:lang w:bidi="ru-RU"/>
        </w:rPr>
        <w:t xml:space="preserve"> </w:t>
      </w:r>
      <w:r w:rsidR="00ED0ED8" w:rsidRPr="009B5BE0">
        <w:rPr>
          <w:sz w:val="28"/>
          <w:szCs w:val="28"/>
          <w:lang w:bidi="ru-RU"/>
        </w:rPr>
        <w:t>октября</w:t>
      </w:r>
      <w:r w:rsidR="00DC7E97" w:rsidRPr="006F60FC">
        <w:rPr>
          <w:sz w:val="28"/>
          <w:szCs w:val="28"/>
          <w:lang w:bidi="ru-RU"/>
        </w:rPr>
        <w:t xml:space="preserve"> года</w:t>
      </w:r>
      <w:r w:rsidR="00F20FBE" w:rsidRPr="006F60FC">
        <w:rPr>
          <w:sz w:val="28"/>
          <w:szCs w:val="28"/>
          <w:lang w:bidi="ru-RU"/>
        </w:rPr>
        <w:t>, предшествующего планируемому</w:t>
      </w:r>
      <w:r w:rsidR="00DC7E97" w:rsidRPr="006F60FC">
        <w:rPr>
          <w:sz w:val="28"/>
          <w:szCs w:val="28"/>
          <w:lang w:bidi="ru-RU"/>
        </w:rPr>
        <w:t>.</w:t>
      </w:r>
    </w:p>
    <w:p w14:paraId="4C42A173" w14:textId="5E608C0C" w:rsidR="00187224" w:rsidRPr="006F60FC" w:rsidRDefault="00DC7E97" w:rsidP="00893E67">
      <w:pPr>
        <w:suppressAutoHyphens w:val="0"/>
        <w:ind w:right="-2" w:firstLine="709"/>
        <w:jc w:val="both"/>
        <w:rPr>
          <w:sz w:val="28"/>
          <w:szCs w:val="28"/>
          <w:lang w:bidi="ru-RU"/>
        </w:rPr>
      </w:pPr>
      <w:r w:rsidRPr="006F60FC">
        <w:rPr>
          <w:sz w:val="28"/>
          <w:szCs w:val="28"/>
          <w:lang w:bidi="ru-RU"/>
        </w:rPr>
        <w:t xml:space="preserve">На </w:t>
      </w:r>
      <w:r w:rsidR="00EA3227" w:rsidRPr="006F60FC">
        <w:rPr>
          <w:sz w:val="28"/>
          <w:szCs w:val="28"/>
          <w:lang w:bidi="ru-RU"/>
        </w:rPr>
        <w:t xml:space="preserve">совместном </w:t>
      </w:r>
      <w:r w:rsidR="00612AEA" w:rsidRPr="006F60FC">
        <w:rPr>
          <w:sz w:val="28"/>
          <w:szCs w:val="28"/>
          <w:lang w:bidi="ru-RU"/>
        </w:rPr>
        <w:t>заседан</w:t>
      </w:r>
      <w:r w:rsidR="00EA3227" w:rsidRPr="006F60FC">
        <w:rPr>
          <w:sz w:val="28"/>
          <w:szCs w:val="28"/>
          <w:lang w:bidi="ru-RU"/>
        </w:rPr>
        <w:t>ии</w:t>
      </w:r>
      <w:r w:rsidRPr="006F60FC">
        <w:rPr>
          <w:sz w:val="28"/>
          <w:szCs w:val="28"/>
          <w:lang w:bidi="ru-RU"/>
        </w:rPr>
        <w:t xml:space="preserve"> постоянных комиссий Думы </w:t>
      </w:r>
      <w:r w:rsidR="00ED0ED8" w:rsidRPr="006F60FC">
        <w:rPr>
          <w:sz w:val="28"/>
          <w:szCs w:val="28"/>
          <w:lang w:bidi="ru-RU"/>
        </w:rPr>
        <w:t>КМО ПК</w:t>
      </w:r>
      <w:r w:rsidR="00F20FBE" w:rsidRPr="006F60FC">
        <w:rPr>
          <w:sz w:val="28"/>
          <w:szCs w:val="28"/>
          <w:lang w:bidi="ru-RU"/>
        </w:rPr>
        <w:t>, при рассмотрении проектов муниципальных</w:t>
      </w:r>
      <w:r w:rsidRPr="006F60FC">
        <w:rPr>
          <w:sz w:val="28"/>
          <w:szCs w:val="28"/>
          <w:lang w:bidi="ru-RU"/>
        </w:rPr>
        <w:t xml:space="preserve"> программ в обязательном порядке присутствуют представители ответственн</w:t>
      </w:r>
      <w:r w:rsidR="00F20FBE" w:rsidRPr="006F60FC">
        <w:rPr>
          <w:sz w:val="28"/>
          <w:szCs w:val="28"/>
          <w:lang w:bidi="ru-RU"/>
        </w:rPr>
        <w:t>ых исполнителей муниципальных</w:t>
      </w:r>
      <w:r w:rsidRPr="006F60FC">
        <w:rPr>
          <w:sz w:val="28"/>
          <w:szCs w:val="28"/>
          <w:lang w:bidi="ru-RU"/>
        </w:rPr>
        <w:t xml:space="preserve"> программ.</w:t>
      </w:r>
    </w:p>
    <w:p w14:paraId="46B12E0C" w14:textId="38E9A424" w:rsidR="00DC7E97" w:rsidRPr="006F60FC" w:rsidRDefault="00187224" w:rsidP="00893E67">
      <w:pPr>
        <w:suppressAutoHyphens w:val="0"/>
        <w:ind w:right="-2" w:firstLine="709"/>
        <w:jc w:val="both"/>
        <w:rPr>
          <w:sz w:val="28"/>
          <w:szCs w:val="28"/>
          <w:lang w:bidi="ru-RU"/>
        </w:rPr>
      </w:pPr>
      <w:r w:rsidRPr="006F60FC">
        <w:rPr>
          <w:sz w:val="28"/>
          <w:szCs w:val="28"/>
          <w:lang w:bidi="ru-RU"/>
        </w:rPr>
        <w:t xml:space="preserve">5. </w:t>
      </w:r>
      <w:r w:rsidR="00DC7E97" w:rsidRPr="006F60FC">
        <w:rPr>
          <w:sz w:val="28"/>
          <w:szCs w:val="28"/>
          <w:lang w:bidi="ru-RU"/>
        </w:rPr>
        <w:t xml:space="preserve">По </w:t>
      </w:r>
      <w:r w:rsidR="00F20FBE" w:rsidRPr="006F60FC">
        <w:rPr>
          <w:sz w:val="28"/>
          <w:szCs w:val="28"/>
          <w:lang w:bidi="ru-RU"/>
        </w:rPr>
        <w:t>результатам рассмотрения проектов</w:t>
      </w:r>
      <w:r w:rsidR="00DC7E97" w:rsidRPr="006F60FC">
        <w:rPr>
          <w:sz w:val="28"/>
          <w:szCs w:val="28"/>
          <w:lang w:bidi="ru-RU"/>
        </w:rPr>
        <w:t xml:space="preserve"> муниципальн</w:t>
      </w:r>
      <w:r w:rsidR="00F20FBE" w:rsidRPr="006F60FC">
        <w:rPr>
          <w:sz w:val="28"/>
          <w:szCs w:val="28"/>
          <w:lang w:bidi="ru-RU"/>
        </w:rPr>
        <w:t>ых</w:t>
      </w:r>
      <w:r w:rsidR="00DC7E97" w:rsidRPr="006F60FC">
        <w:rPr>
          <w:sz w:val="28"/>
          <w:szCs w:val="28"/>
          <w:lang w:bidi="ru-RU"/>
        </w:rPr>
        <w:t xml:space="preserve"> программ </w:t>
      </w:r>
      <w:r w:rsidR="00071716" w:rsidRPr="006F60FC">
        <w:rPr>
          <w:sz w:val="28"/>
          <w:szCs w:val="28"/>
          <w:lang w:bidi="ru-RU"/>
        </w:rPr>
        <w:t>председатель</w:t>
      </w:r>
      <w:r w:rsidR="00FA6773" w:rsidRPr="006F60FC">
        <w:rPr>
          <w:sz w:val="28"/>
          <w:szCs w:val="28"/>
          <w:lang w:bidi="ru-RU"/>
        </w:rPr>
        <w:t xml:space="preserve"> Думы КМО ПК</w:t>
      </w:r>
      <w:r w:rsidR="00071716" w:rsidRPr="006F60FC">
        <w:rPr>
          <w:sz w:val="28"/>
          <w:szCs w:val="28"/>
          <w:lang w:bidi="ru-RU"/>
        </w:rPr>
        <w:t xml:space="preserve"> </w:t>
      </w:r>
      <w:r w:rsidR="00DC7E97" w:rsidRPr="006F60FC">
        <w:rPr>
          <w:sz w:val="28"/>
          <w:szCs w:val="28"/>
          <w:lang w:bidi="ru-RU"/>
        </w:rPr>
        <w:t xml:space="preserve">направляет решение </w:t>
      </w:r>
      <w:r w:rsidR="00FA6773" w:rsidRPr="006F60FC">
        <w:rPr>
          <w:sz w:val="28"/>
          <w:szCs w:val="28"/>
          <w:lang w:bidi="ru-RU"/>
        </w:rPr>
        <w:t xml:space="preserve">совместного заседания </w:t>
      </w:r>
      <w:r w:rsidR="000E0542" w:rsidRPr="006F60FC">
        <w:rPr>
          <w:sz w:val="28"/>
          <w:szCs w:val="28"/>
          <w:lang w:bidi="ru-RU"/>
        </w:rPr>
        <w:t>постоянн</w:t>
      </w:r>
      <w:r w:rsidR="00FA6773" w:rsidRPr="006F60FC">
        <w:rPr>
          <w:sz w:val="28"/>
          <w:szCs w:val="28"/>
          <w:lang w:bidi="ru-RU"/>
        </w:rPr>
        <w:t>ых</w:t>
      </w:r>
      <w:r w:rsidR="000E0542" w:rsidRPr="006F60FC">
        <w:rPr>
          <w:sz w:val="28"/>
          <w:szCs w:val="28"/>
          <w:lang w:bidi="ru-RU"/>
        </w:rPr>
        <w:t xml:space="preserve"> </w:t>
      </w:r>
      <w:r w:rsidR="00DC7E97" w:rsidRPr="006F60FC">
        <w:rPr>
          <w:sz w:val="28"/>
          <w:szCs w:val="28"/>
          <w:lang w:bidi="ru-RU"/>
        </w:rPr>
        <w:t>комисси</w:t>
      </w:r>
      <w:r w:rsidR="00FA6773" w:rsidRPr="006F60FC">
        <w:rPr>
          <w:sz w:val="28"/>
          <w:szCs w:val="28"/>
          <w:lang w:bidi="ru-RU"/>
        </w:rPr>
        <w:t>й</w:t>
      </w:r>
      <w:r w:rsidR="00DC7E97" w:rsidRPr="006F60FC">
        <w:rPr>
          <w:sz w:val="28"/>
          <w:szCs w:val="28"/>
          <w:lang w:bidi="ru-RU"/>
        </w:rPr>
        <w:t xml:space="preserve"> (далее - решение комисси</w:t>
      </w:r>
      <w:r w:rsidR="00EF7B39" w:rsidRPr="006F60FC">
        <w:rPr>
          <w:sz w:val="28"/>
          <w:szCs w:val="28"/>
          <w:lang w:bidi="ru-RU"/>
        </w:rPr>
        <w:t>й</w:t>
      </w:r>
      <w:r w:rsidR="00DC7E97" w:rsidRPr="006F60FC">
        <w:rPr>
          <w:sz w:val="28"/>
          <w:szCs w:val="28"/>
          <w:lang w:bidi="ru-RU"/>
        </w:rPr>
        <w:t xml:space="preserve">) главе </w:t>
      </w:r>
      <w:r w:rsidR="00E573B5" w:rsidRPr="006F60FC">
        <w:rPr>
          <w:sz w:val="28"/>
          <w:szCs w:val="28"/>
          <w:lang w:bidi="ru-RU"/>
        </w:rPr>
        <w:t xml:space="preserve">округа - главе </w:t>
      </w:r>
      <w:r w:rsidR="00DC7E97" w:rsidRPr="006F60FC">
        <w:rPr>
          <w:sz w:val="28"/>
          <w:szCs w:val="28"/>
          <w:lang w:bidi="ru-RU"/>
        </w:rPr>
        <w:t xml:space="preserve">администрации в </w:t>
      </w:r>
      <w:r w:rsidR="00ED0ED8" w:rsidRPr="006F60FC">
        <w:rPr>
          <w:sz w:val="28"/>
          <w:szCs w:val="28"/>
          <w:lang w:bidi="ru-RU"/>
        </w:rPr>
        <w:t>течение 3</w:t>
      </w:r>
      <w:r w:rsidR="00DC7E97" w:rsidRPr="006F60FC">
        <w:rPr>
          <w:sz w:val="28"/>
          <w:szCs w:val="28"/>
          <w:lang w:bidi="ru-RU"/>
        </w:rPr>
        <w:t xml:space="preserve"> </w:t>
      </w:r>
      <w:r w:rsidR="00ED0ED8" w:rsidRPr="006F60FC">
        <w:rPr>
          <w:sz w:val="28"/>
          <w:szCs w:val="28"/>
          <w:lang w:bidi="ru-RU"/>
        </w:rPr>
        <w:t>рабочих дней</w:t>
      </w:r>
      <w:r w:rsidR="00666B74" w:rsidRPr="006F60FC">
        <w:rPr>
          <w:sz w:val="28"/>
          <w:szCs w:val="28"/>
          <w:lang w:bidi="ru-RU"/>
        </w:rPr>
        <w:t xml:space="preserve"> со дня рассмотрения проект</w:t>
      </w:r>
      <w:r w:rsidR="00F20FBE" w:rsidRPr="006F60FC">
        <w:rPr>
          <w:sz w:val="28"/>
          <w:szCs w:val="28"/>
          <w:lang w:bidi="ru-RU"/>
        </w:rPr>
        <w:t>ов</w:t>
      </w:r>
      <w:r w:rsidR="00DC7E97" w:rsidRPr="006F60FC">
        <w:rPr>
          <w:sz w:val="28"/>
          <w:szCs w:val="28"/>
          <w:lang w:bidi="ru-RU"/>
        </w:rPr>
        <w:t>.</w:t>
      </w:r>
    </w:p>
    <w:p w14:paraId="164062A5" w14:textId="3EAD4651" w:rsidR="00DC7E97" w:rsidRPr="006F60FC" w:rsidRDefault="00DC7E97" w:rsidP="00893E67">
      <w:pPr>
        <w:suppressAutoHyphens w:val="0"/>
        <w:ind w:right="-2" w:firstLine="709"/>
        <w:jc w:val="both"/>
        <w:rPr>
          <w:sz w:val="28"/>
          <w:szCs w:val="28"/>
          <w:lang w:bidi="ru-RU"/>
        </w:rPr>
      </w:pPr>
      <w:r w:rsidRPr="006F60FC">
        <w:rPr>
          <w:sz w:val="28"/>
          <w:szCs w:val="28"/>
          <w:lang w:bidi="ru-RU"/>
        </w:rPr>
        <w:t xml:space="preserve">В решение </w:t>
      </w:r>
      <w:r w:rsidR="00EF7B39" w:rsidRPr="006F60FC">
        <w:rPr>
          <w:sz w:val="28"/>
          <w:szCs w:val="28"/>
          <w:lang w:bidi="ru-RU"/>
        </w:rPr>
        <w:t>комиссий</w:t>
      </w:r>
      <w:r w:rsidR="00FA6773" w:rsidRPr="006F60FC">
        <w:rPr>
          <w:sz w:val="28"/>
          <w:szCs w:val="28"/>
          <w:lang w:bidi="ru-RU"/>
        </w:rPr>
        <w:t xml:space="preserve"> </w:t>
      </w:r>
      <w:r w:rsidRPr="006F60FC">
        <w:rPr>
          <w:sz w:val="28"/>
          <w:szCs w:val="28"/>
          <w:lang w:bidi="ru-RU"/>
        </w:rPr>
        <w:t>включается одна из следующих рекомендаций:</w:t>
      </w:r>
    </w:p>
    <w:p w14:paraId="62125945" w14:textId="77777777" w:rsidR="00187224" w:rsidRPr="006F60FC" w:rsidRDefault="00187224" w:rsidP="006F60FC">
      <w:pPr>
        <w:suppressAutoHyphens w:val="0"/>
        <w:ind w:right="-2" w:firstLine="709"/>
        <w:jc w:val="both"/>
        <w:rPr>
          <w:sz w:val="28"/>
          <w:szCs w:val="28"/>
          <w:lang w:bidi="ru-RU"/>
        </w:rPr>
      </w:pPr>
      <w:r w:rsidRPr="006F60FC">
        <w:rPr>
          <w:sz w:val="28"/>
          <w:szCs w:val="28"/>
          <w:lang w:bidi="ru-RU"/>
        </w:rPr>
        <w:t xml:space="preserve">1) </w:t>
      </w:r>
      <w:r w:rsidR="00DC7E97" w:rsidRPr="006F60FC">
        <w:rPr>
          <w:sz w:val="28"/>
          <w:szCs w:val="28"/>
          <w:lang w:bidi="ru-RU"/>
        </w:rPr>
        <w:t>утвердить муниципальную программу в представленной редакции;</w:t>
      </w:r>
    </w:p>
    <w:p w14:paraId="12B96E45" w14:textId="77777777" w:rsidR="00187224" w:rsidRPr="006F60FC" w:rsidRDefault="00187224" w:rsidP="00893E67">
      <w:pPr>
        <w:suppressAutoHyphens w:val="0"/>
        <w:ind w:right="-2" w:firstLine="709"/>
        <w:jc w:val="both"/>
        <w:rPr>
          <w:sz w:val="28"/>
          <w:szCs w:val="28"/>
          <w:lang w:bidi="ru-RU"/>
        </w:rPr>
      </w:pPr>
      <w:r w:rsidRPr="006F60FC">
        <w:rPr>
          <w:sz w:val="28"/>
          <w:szCs w:val="28"/>
          <w:lang w:bidi="ru-RU"/>
        </w:rPr>
        <w:t xml:space="preserve">2) </w:t>
      </w:r>
      <w:r w:rsidR="00DC7E97" w:rsidRPr="006F60FC">
        <w:rPr>
          <w:sz w:val="28"/>
          <w:szCs w:val="28"/>
          <w:lang w:bidi="ru-RU"/>
        </w:rPr>
        <w:t>утвердить муниципальную программу с учётом замечаний и предложений комиссии по проекту муниципальной программы;</w:t>
      </w:r>
    </w:p>
    <w:p w14:paraId="2424A1DD" w14:textId="77777777" w:rsidR="00187224" w:rsidRPr="006F60FC" w:rsidRDefault="00187224" w:rsidP="00893E67">
      <w:pPr>
        <w:suppressAutoHyphens w:val="0"/>
        <w:ind w:right="-2" w:firstLine="709"/>
        <w:jc w:val="both"/>
        <w:rPr>
          <w:sz w:val="28"/>
          <w:szCs w:val="28"/>
          <w:lang w:bidi="ru-RU"/>
        </w:rPr>
      </w:pPr>
      <w:r w:rsidRPr="006F60FC">
        <w:rPr>
          <w:sz w:val="28"/>
          <w:szCs w:val="28"/>
          <w:lang w:bidi="ru-RU"/>
        </w:rPr>
        <w:t xml:space="preserve">3) </w:t>
      </w:r>
      <w:r w:rsidR="00DC7E97" w:rsidRPr="006F60FC">
        <w:rPr>
          <w:sz w:val="28"/>
          <w:szCs w:val="28"/>
          <w:lang w:bidi="ru-RU"/>
        </w:rPr>
        <w:t>не утверждать муниципальную программу с указанием обоснования отсутствия целесообразности ее реализации.</w:t>
      </w:r>
    </w:p>
    <w:sectPr w:rsidR="00187224" w:rsidRPr="006F60FC" w:rsidSect="00110D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2020"/>
    <w:multiLevelType w:val="multilevel"/>
    <w:tmpl w:val="54221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F0740E"/>
    <w:multiLevelType w:val="multilevel"/>
    <w:tmpl w:val="033A0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89219B"/>
    <w:multiLevelType w:val="multilevel"/>
    <w:tmpl w:val="BCC45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F5"/>
    <w:rsid w:val="0002191B"/>
    <w:rsid w:val="00071716"/>
    <w:rsid w:val="000C3530"/>
    <w:rsid w:val="000E0542"/>
    <w:rsid w:val="00110D76"/>
    <w:rsid w:val="00125DB7"/>
    <w:rsid w:val="001455FF"/>
    <w:rsid w:val="00187224"/>
    <w:rsid w:val="001A3677"/>
    <w:rsid w:val="001D0BB1"/>
    <w:rsid w:val="003257FC"/>
    <w:rsid w:val="00330428"/>
    <w:rsid w:val="003C30B1"/>
    <w:rsid w:val="00437415"/>
    <w:rsid w:val="00466796"/>
    <w:rsid w:val="004C2238"/>
    <w:rsid w:val="00583A8F"/>
    <w:rsid w:val="00607264"/>
    <w:rsid w:val="00612AEA"/>
    <w:rsid w:val="00666B74"/>
    <w:rsid w:val="00684F3C"/>
    <w:rsid w:val="006947EF"/>
    <w:rsid w:val="006F60FC"/>
    <w:rsid w:val="00707EF5"/>
    <w:rsid w:val="00776908"/>
    <w:rsid w:val="00850908"/>
    <w:rsid w:val="00893E67"/>
    <w:rsid w:val="008A7EE0"/>
    <w:rsid w:val="008C3D86"/>
    <w:rsid w:val="009B5BE0"/>
    <w:rsid w:val="00A52B1B"/>
    <w:rsid w:val="00A60B69"/>
    <w:rsid w:val="00AD13C8"/>
    <w:rsid w:val="00B06C50"/>
    <w:rsid w:val="00B649AC"/>
    <w:rsid w:val="00B8359A"/>
    <w:rsid w:val="00C038E7"/>
    <w:rsid w:val="00C55D70"/>
    <w:rsid w:val="00C73415"/>
    <w:rsid w:val="00C95387"/>
    <w:rsid w:val="00D030EE"/>
    <w:rsid w:val="00D76AE3"/>
    <w:rsid w:val="00DC7E97"/>
    <w:rsid w:val="00E573B5"/>
    <w:rsid w:val="00EA3227"/>
    <w:rsid w:val="00ED0ED8"/>
    <w:rsid w:val="00EF3565"/>
    <w:rsid w:val="00EF7B39"/>
    <w:rsid w:val="00F11F3B"/>
    <w:rsid w:val="00F20FBE"/>
    <w:rsid w:val="00F60978"/>
    <w:rsid w:val="00F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3A9E"/>
  <w15:chartTrackingRefBased/>
  <w15:docId w15:val="{4F05A4FA-DBD6-43ED-8E4E-30B230B2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7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7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7EF"/>
    <w:pPr>
      <w:widowControl w:val="0"/>
      <w:shd w:val="clear" w:color="auto" w:fill="FFFFFF"/>
      <w:suppressAutoHyphens w:val="0"/>
      <w:autoSpaceDE/>
      <w:spacing w:after="600" w:line="0" w:lineRule="atLeast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872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C353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3530"/>
  </w:style>
  <w:style w:type="character" w:customStyle="1" w:styleId="a6">
    <w:name w:val="Текст примечания Знак"/>
    <w:basedOn w:val="a0"/>
    <w:link w:val="a5"/>
    <w:uiPriority w:val="99"/>
    <w:semiHidden/>
    <w:rsid w:val="000C35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353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353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C35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53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313-DUMAKMO-1</dc:creator>
  <cp:keywords/>
  <dc:description/>
  <cp:lastModifiedBy>313-DUMAKMO-1</cp:lastModifiedBy>
  <cp:revision>11</cp:revision>
  <cp:lastPrinted>2024-03-20T07:46:00Z</cp:lastPrinted>
  <dcterms:created xsi:type="dcterms:W3CDTF">2024-02-28T10:32:00Z</dcterms:created>
  <dcterms:modified xsi:type="dcterms:W3CDTF">2024-03-20T07:47:00Z</dcterms:modified>
</cp:coreProperties>
</file>