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6DA1" w14:textId="77777777" w:rsidR="008574AF" w:rsidRPr="008574AF" w:rsidRDefault="008574AF" w:rsidP="008574AF">
      <w:pPr>
        <w:jc w:val="center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noProof/>
          <w:sz w:val="36"/>
          <w:szCs w:val="36"/>
        </w:rPr>
        <w:drawing>
          <wp:inline distT="0" distB="0" distL="0" distR="0" wp14:anchorId="3022A46B" wp14:editId="3C0A5A8A">
            <wp:extent cx="514350" cy="627380"/>
            <wp:effectExtent l="0" t="0" r="0" b="0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80" t="-229" r="-280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4AD8E" w14:textId="77777777" w:rsidR="008574AF" w:rsidRPr="008574AF" w:rsidRDefault="008574AF" w:rsidP="008574AF">
      <w:pPr>
        <w:widowControl w:val="0"/>
        <w:spacing w:before="57" w:line="240" w:lineRule="exact"/>
        <w:jc w:val="center"/>
        <w:outlineLvl w:val="0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szCs w:val="28"/>
        </w:rPr>
        <w:t>ДУМА</w:t>
      </w:r>
    </w:p>
    <w:p w14:paraId="0442E201" w14:textId="77777777" w:rsidR="008574AF" w:rsidRPr="008574AF" w:rsidRDefault="008574AF" w:rsidP="008574AF">
      <w:pPr>
        <w:widowControl w:val="0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КУДЫМКАРСКОГО МУНИЦИПАЛЬНОГО ОКРУГА</w:t>
      </w:r>
    </w:p>
    <w:p w14:paraId="14E4E36F" w14:textId="77777777" w:rsidR="008574AF" w:rsidRPr="008574AF" w:rsidRDefault="008574AF" w:rsidP="008574AF">
      <w:pPr>
        <w:widowControl w:val="0"/>
        <w:spacing w:line="360" w:lineRule="auto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ПЕРМСКОГО КРАЯ</w:t>
      </w:r>
    </w:p>
    <w:p w14:paraId="2BF5CD1A" w14:textId="77777777" w:rsidR="008574AF" w:rsidRPr="008574AF" w:rsidRDefault="008574AF" w:rsidP="008574AF">
      <w:pPr>
        <w:widowControl w:val="0"/>
        <w:spacing w:line="360" w:lineRule="auto"/>
        <w:jc w:val="center"/>
        <w:outlineLvl w:val="0"/>
        <w:rPr>
          <w:b/>
          <w:bCs/>
          <w:smallCaps/>
          <w:szCs w:val="28"/>
        </w:rPr>
      </w:pPr>
      <w:r w:rsidRPr="008574AF">
        <w:rPr>
          <w:b/>
          <w:bCs/>
          <w:smallCaps/>
          <w:szCs w:val="28"/>
        </w:rPr>
        <w:t>ПЕРВЫЙ СОЗЫВ</w:t>
      </w:r>
    </w:p>
    <w:p w14:paraId="0FCA25A1" w14:textId="77777777" w:rsidR="008574AF" w:rsidRPr="008574AF" w:rsidRDefault="008574AF" w:rsidP="008574AF">
      <w:pPr>
        <w:spacing w:line="360" w:lineRule="auto"/>
        <w:jc w:val="center"/>
        <w:rPr>
          <w:b/>
          <w:bCs/>
          <w:smallCaps/>
          <w:sz w:val="36"/>
          <w:szCs w:val="36"/>
        </w:rPr>
      </w:pPr>
      <w:r w:rsidRPr="008574AF">
        <w:rPr>
          <w:b/>
          <w:bCs/>
          <w:smallCaps/>
          <w:szCs w:val="28"/>
        </w:rPr>
        <w:t>Р Е Ш Е Н И Е</w:t>
      </w:r>
    </w:p>
    <w:p w14:paraId="59125A64" w14:textId="5A25F5AA" w:rsidR="008574AF" w:rsidRPr="008574AF" w:rsidRDefault="00E17C08" w:rsidP="008574AF">
      <w:pPr>
        <w:spacing w:line="360" w:lineRule="auto"/>
        <w:rPr>
          <w:b/>
          <w:bCs/>
          <w:smallCaps/>
          <w:sz w:val="36"/>
          <w:szCs w:val="36"/>
        </w:rPr>
      </w:pPr>
      <w:r>
        <w:rPr>
          <w:color w:val="000000"/>
          <w:szCs w:val="28"/>
        </w:rPr>
        <w:t>26</w:t>
      </w:r>
      <w:r w:rsidR="008574AF" w:rsidRPr="008574AF">
        <w:rPr>
          <w:color w:val="000000"/>
          <w:szCs w:val="28"/>
        </w:rPr>
        <w:t>.01.2024</w:t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</w:r>
      <w:r w:rsidR="008574AF" w:rsidRPr="008574AF">
        <w:rPr>
          <w:color w:val="000000"/>
          <w:szCs w:val="28"/>
        </w:rPr>
        <w:tab/>
        <w:t xml:space="preserve">         № </w:t>
      </w:r>
      <w:r>
        <w:rPr>
          <w:color w:val="000000"/>
          <w:szCs w:val="28"/>
        </w:rPr>
        <w:t>1</w:t>
      </w:r>
    </w:p>
    <w:p w14:paraId="58AD057A" w14:textId="527D3719" w:rsidR="008574AF" w:rsidRDefault="008574AF" w:rsidP="008574AF">
      <w:pPr>
        <w:widowControl w:val="0"/>
        <w:ind w:right="3400"/>
        <w:jc w:val="both"/>
        <w:rPr>
          <w:rFonts w:eastAsia="NSimSun" w:cs="Lucida Sans"/>
          <w:szCs w:val="28"/>
          <w:lang w:eastAsia="zh-CN" w:bidi="hi-IN"/>
        </w:rPr>
      </w:pPr>
      <w:r>
        <w:rPr>
          <w:rFonts w:eastAsia="Calibri"/>
          <w:b/>
          <w:szCs w:val="28"/>
        </w:rPr>
        <w:t>Об утверждении Прогнозного плана приватизации</w:t>
      </w:r>
      <w:r>
        <w:rPr>
          <w:rStyle w:val="aa"/>
        </w:rPr>
        <w:t xml:space="preserve"> муниципального имущества Кудымкарского муниципального округа Пермского края на 2024 год и на плановый период 2025 и 2026 годов</w:t>
      </w:r>
    </w:p>
    <w:p w14:paraId="149115AA" w14:textId="77777777" w:rsidR="008574AF" w:rsidRDefault="008574AF" w:rsidP="00CB5161">
      <w:pPr>
        <w:widowControl w:val="0"/>
        <w:ind w:firstLine="567"/>
        <w:jc w:val="both"/>
        <w:rPr>
          <w:rFonts w:eastAsia="NSimSun" w:cs="Lucida Sans"/>
          <w:szCs w:val="28"/>
          <w:lang w:eastAsia="zh-CN" w:bidi="hi-IN"/>
        </w:rPr>
      </w:pPr>
    </w:p>
    <w:p w14:paraId="655DA78B" w14:textId="3E1FC6C4" w:rsidR="00CB5161" w:rsidRPr="00CB5161" w:rsidRDefault="00CB5161" w:rsidP="00CB5161">
      <w:pPr>
        <w:widowControl w:val="0"/>
        <w:ind w:firstLine="567"/>
        <w:jc w:val="both"/>
        <w:rPr>
          <w:rFonts w:eastAsia="NSimSun" w:cs="Lucida Sans"/>
          <w:sz w:val="24"/>
          <w:lang w:eastAsia="zh-CN" w:bidi="hi-IN"/>
        </w:rPr>
      </w:pPr>
      <w:r w:rsidRPr="00CB5161">
        <w:rPr>
          <w:rFonts w:eastAsia="NSimSun" w:cs="Lucida Sans"/>
          <w:szCs w:val="28"/>
          <w:lang w:eastAsia="zh-CN" w:bidi="hi-IN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Кудымкарского муниципального округа Пермского края</w:t>
      </w:r>
      <w:r w:rsidR="00A43FA9">
        <w:rPr>
          <w:rFonts w:eastAsia="NSimSun" w:cs="Lucida Sans"/>
          <w:szCs w:val="28"/>
          <w:lang w:eastAsia="zh-CN" w:bidi="hi-IN"/>
        </w:rPr>
        <w:t xml:space="preserve">, </w:t>
      </w:r>
      <w:r w:rsidR="00A43FA9" w:rsidRPr="00A43FA9">
        <w:rPr>
          <w:rFonts w:eastAsia="NSimSun" w:cs="Lucida Sans"/>
          <w:szCs w:val="28"/>
          <w:lang w:eastAsia="zh-CN" w:bidi="hi-IN"/>
        </w:rPr>
        <w:t>Положения о приватизации муниципального имущества Кудымкарского муниципального округа Пермского края</w:t>
      </w:r>
      <w:r w:rsidR="00A43FA9">
        <w:rPr>
          <w:rFonts w:eastAsia="NSimSun" w:cs="Lucida Sans"/>
          <w:szCs w:val="28"/>
          <w:lang w:eastAsia="zh-CN" w:bidi="hi-IN"/>
        </w:rPr>
        <w:t xml:space="preserve">, утвержденного </w:t>
      </w:r>
      <w:r w:rsidR="008574AF">
        <w:rPr>
          <w:rFonts w:eastAsia="NSimSun" w:cs="Lucida Sans"/>
          <w:szCs w:val="28"/>
          <w:lang w:eastAsia="zh-CN" w:bidi="hi-IN"/>
        </w:rPr>
        <w:t>р</w:t>
      </w:r>
      <w:r w:rsidR="00A43FA9">
        <w:rPr>
          <w:rFonts w:eastAsia="NSimSun" w:cs="Lucida Sans"/>
          <w:szCs w:val="28"/>
          <w:lang w:eastAsia="zh-CN" w:bidi="hi-IN"/>
        </w:rPr>
        <w:t>ешением Думы Кудымкарского муниципального округа Пермского края от 24.03.2023 № 31</w:t>
      </w:r>
      <w:r w:rsidRPr="00CB5161">
        <w:rPr>
          <w:rFonts w:eastAsia="NSimSun" w:cs="Lucida Sans"/>
          <w:szCs w:val="28"/>
          <w:lang w:eastAsia="zh-CN" w:bidi="hi-IN"/>
        </w:rPr>
        <w:t xml:space="preserve">, </w:t>
      </w:r>
      <w:r w:rsidRPr="00CB5161">
        <w:rPr>
          <w:rFonts w:eastAsia="NSimSun" w:cs="Lucida Sans"/>
          <w:szCs w:val="20"/>
          <w:lang w:eastAsia="zh-CN" w:bidi="hi-IN"/>
        </w:rPr>
        <w:t>Дума</w:t>
      </w:r>
      <w:r w:rsidRPr="00CB5161">
        <w:rPr>
          <w:rFonts w:eastAsia="NSimSun" w:cs="Lucida Sans"/>
          <w:szCs w:val="28"/>
          <w:lang w:eastAsia="zh-CN" w:bidi="hi-IN"/>
        </w:rPr>
        <w:t xml:space="preserve"> Кудымкарского муниципального округа Пермского края</w:t>
      </w:r>
    </w:p>
    <w:p w14:paraId="6E5453F8" w14:textId="77777777" w:rsidR="005A7920" w:rsidRDefault="00C31ECB">
      <w:pPr>
        <w:pStyle w:val="af4"/>
        <w:spacing w:line="360" w:lineRule="auto"/>
        <w:ind w:firstLine="567"/>
      </w:pPr>
      <w:r>
        <w:t>РЕШАЕТ:</w:t>
      </w:r>
    </w:p>
    <w:p w14:paraId="34264768" w14:textId="52FC344D" w:rsidR="005A7920" w:rsidRPr="00247C45" w:rsidRDefault="00925003">
      <w:pPr>
        <w:ind w:firstLine="567"/>
        <w:jc w:val="both"/>
      </w:pPr>
      <w:r>
        <w:rPr>
          <w:bCs/>
          <w:szCs w:val="28"/>
        </w:rPr>
        <w:t xml:space="preserve">1. Утвердить прилагаемый Прогнозный план приватизации </w:t>
      </w:r>
      <w:r>
        <w:rPr>
          <w:bCs/>
        </w:rPr>
        <w:t>муниципального имущества</w:t>
      </w:r>
      <w:r w:rsidR="00C31ECB">
        <w:rPr>
          <w:bCs/>
        </w:rPr>
        <w:t xml:space="preserve"> Кудымкарского муниципального округа Пермского края</w:t>
      </w:r>
      <w:r>
        <w:rPr>
          <w:bCs/>
        </w:rPr>
        <w:t xml:space="preserve"> на 202</w:t>
      </w:r>
      <w:r w:rsidR="00720EAC">
        <w:rPr>
          <w:bCs/>
        </w:rPr>
        <w:t>4</w:t>
      </w:r>
      <w:r>
        <w:rPr>
          <w:bCs/>
        </w:rPr>
        <w:t xml:space="preserve"> год и на </w:t>
      </w:r>
      <w:r w:rsidRPr="00247C45">
        <w:rPr>
          <w:bCs/>
        </w:rPr>
        <w:t>плановый период 202</w:t>
      </w:r>
      <w:r w:rsidR="00720EAC">
        <w:rPr>
          <w:bCs/>
        </w:rPr>
        <w:t>5 и 2026</w:t>
      </w:r>
      <w:r w:rsidRPr="00247C45">
        <w:rPr>
          <w:bCs/>
        </w:rPr>
        <w:t xml:space="preserve"> годов</w:t>
      </w:r>
      <w:r w:rsidR="00C31ECB" w:rsidRPr="00247C45">
        <w:t>.</w:t>
      </w:r>
    </w:p>
    <w:p w14:paraId="3B8E336E" w14:textId="7FC5DC4E" w:rsidR="007D7CA8" w:rsidRPr="00247C45" w:rsidRDefault="007D7CA8" w:rsidP="007D7CA8">
      <w:pPr>
        <w:pStyle w:val="af8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47C45">
        <w:rPr>
          <w:szCs w:val="28"/>
        </w:rPr>
        <w:t xml:space="preserve">2. </w:t>
      </w:r>
      <w:r w:rsidR="00247C45" w:rsidRPr="00247C45">
        <w:rPr>
          <w:rFonts w:eastAsia="Calibri"/>
          <w:szCs w:val="28"/>
          <w:shd w:val="clear" w:color="auto" w:fill="FFFFFF"/>
        </w:rPr>
        <w:t xml:space="preserve">Опубликовать настоящее </w:t>
      </w:r>
      <w:r w:rsidR="00247C45" w:rsidRPr="00247C45">
        <w:rPr>
          <w:rFonts w:eastAsia="Calibri"/>
          <w:szCs w:val="28"/>
          <w:shd w:val="clear" w:color="auto" w:fill="FFFFFF"/>
          <w:lang w:eastAsia="en-US"/>
        </w:rPr>
        <w:t xml:space="preserve">решение </w:t>
      </w:r>
      <w:r w:rsidR="00247C45" w:rsidRPr="00247C45">
        <w:rPr>
          <w:rFonts w:eastAsia="Arial"/>
          <w:szCs w:val="28"/>
          <w:shd w:val="clear" w:color="auto" w:fill="FFFFFF"/>
          <w:lang w:eastAsia="en-US" w:bidi="en-US"/>
        </w:rPr>
        <w:t>в</w:t>
      </w:r>
      <w:r w:rsidR="00247C45" w:rsidRPr="00247C45">
        <w:rPr>
          <w:rFonts w:eastAsia="Calibri"/>
          <w:szCs w:val="28"/>
          <w:lang w:eastAsia="en-US" w:bidi="en-US"/>
        </w:rPr>
        <w:t xml:space="preserve"> газете «Парма» и </w:t>
      </w:r>
      <w:r w:rsidR="00247C45" w:rsidRPr="00247C45">
        <w:rPr>
          <w:rFonts w:eastAsia="Arial"/>
          <w:szCs w:val="28"/>
          <w:lang w:eastAsia="en-US" w:bidi="en-US"/>
        </w:rPr>
        <w:t xml:space="preserve">на </w:t>
      </w:r>
      <w:r w:rsidR="00247C45" w:rsidRPr="00247C45">
        <w:rPr>
          <w:szCs w:val="28"/>
        </w:rPr>
        <w:t>официальном сайте Кудымкарского муниципального округа Пермского края</w:t>
      </w:r>
      <w:r w:rsidR="00247C45" w:rsidRPr="00247C45">
        <w:t>.</w:t>
      </w:r>
    </w:p>
    <w:p w14:paraId="5957C3D9" w14:textId="60017BC8" w:rsidR="007D7CA8" w:rsidRPr="008574AF" w:rsidRDefault="007D7CA8" w:rsidP="007D7CA8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</w:pPr>
      <w:r w:rsidRPr="00247C45">
        <w:t xml:space="preserve">3. </w:t>
      </w:r>
      <w:r w:rsidR="00247C45">
        <w:t xml:space="preserve">Настоящее решение вступает в силу после его официального </w:t>
      </w:r>
      <w:r w:rsidR="00247C45" w:rsidRPr="008574AF">
        <w:t>опубликования.</w:t>
      </w:r>
    </w:p>
    <w:p w14:paraId="262F853E" w14:textId="1270F485" w:rsidR="005A7920" w:rsidRDefault="00A43FA9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  <w:r>
        <w:rPr>
          <w:szCs w:val="28"/>
        </w:rPr>
        <w:t xml:space="preserve">4. </w:t>
      </w:r>
      <w:r w:rsidRPr="00A43FA9">
        <w:rPr>
          <w:szCs w:val="28"/>
        </w:rPr>
        <w:t xml:space="preserve">Контроль за исполнением настоящего решения возложить на постоянную комиссию </w:t>
      </w:r>
      <w:r w:rsidR="00E17C08">
        <w:rPr>
          <w:szCs w:val="28"/>
        </w:rPr>
        <w:t>по жилищно-коммунальному хозяйству и муниципальной собственности</w:t>
      </w:r>
      <w:r>
        <w:rPr>
          <w:szCs w:val="28"/>
        </w:rPr>
        <w:t>.</w:t>
      </w:r>
    </w:p>
    <w:p w14:paraId="47C6E8CD" w14:textId="34DDD884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DC81AD7" w14:textId="64193474" w:rsidR="00576D3E" w:rsidRDefault="00576D3E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p w14:paraId="35FE2B85" w14:textId="77777777" w:rsidR="008574AF" w:rsidRDefault="008574AF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szCs w:val="28"/>
        </w:rPr>
      </w:pPr>
    </w:p>
    <w:tbl>
      <w:tblPr>
        <w:tblpPr w:leftFromText="180" w:rightFromText="180" w:vertAnchor="text" w:horzAnchor="margin" w:tblpY="57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A7920" w14:paraId="0F30AAE0" w14:textId="77777777">
        <w:tc>
          <w:tcPr>
            <w:tcW w:w="5070" w:type="dxa"/>
          </w:tcPr>
          <w:p w14:paraId="08176016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14:paraId="03CDE731" w14:textId="77777777" w:rsidR="005A7920" w:rsidRDefault="00C31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 w14:paraId="0D2AE2F3" w14:textId="77777777" w:rsidR="005A7920" w:rsidRDefault="005A7920">
            <w:pPr>
              <w:jc w:val="both"/>
              <w:rPr>
                <w:szCs w:val="28"/>
              </w:rPr>
            </w:pPr>
          </w:p>
          <w:p w14:paraId="415134D5" w14:textId="77777777" w:rsidR="005A7920" w:rsidRDefault="00C31ECB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2" w:type="dxa"/>
          </w:tcPr>
          <w:p w14:paraId="63649DD4" w14:textId="7F90D5DF" w:rsidR="005A7920" w:rsidRDefault="007166E9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</w:t>
            </w:r>
            <w:r w:rsidR="00C31ECB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C31ECB">
              <w:rPr>
                <w:szCs w:val="28"/>
              </w:rPr>
              <w:t xml:space="preserve"> муниципального округа – глав</w:t>
            </w:r>
            <w:r>
              <w:rPr>
                <w:szCs w:val="28"/>
              </w:rPr>
              <w:t>ы</w:t>
            </w:r>
            <w:r w:rsidR="00C31ECB">
              <w:rPr>
                <w:szCs w:val="28"/>
              </w:rPr>
              <w:t xml:space="preserve"> администрации Кудымкарского муниципального округа Пермского края</w:t>
            </w:r>
          </w:p>
          <w:p w14:paraId="2607AEAD" w14:textId="77777777" w:rsidR="005A7920" w:rsidRDefault="005A7920">
            <w:pPr>
              <w:ind w:firstLine="34"/>
              <w:jc w:val="both"/>
              <w:rPr>
                <w:szCs w:val="28"/>
              </w:rPr>
            </w:pPr>
          </w:p>
          <w:p w14:paraId="0FC4E277" w14:textId="714470E3" w:rsidR="005A7920" w:rsidRDefault="007166E9">
            <w:pPr>
              <w:ind w:firstLine="34"/>
              <w:jc w:val="right"/>
              <w:rPr>
                <w:szCs w:val="28"/>
              </w:rPr>
            </w:pPr>
            <w:r>
              <w:rPr>
                <w:szCs w:val="28"/>
              </w:rPr>
              <w:t>С.А. Пономарев</w:t>
            </w:r>
          </w:p>
        </w:tc>
      </w:tr>
    </w:tbl>
    <w:p w14:paraId="59181D54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</w:p>
    <w:p w14:paraId="0D2A0413" w14:textId="77777777" w:rsidR="005A7920" w:rsidRDefault="005A7920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  <w:sectPr w:rsidR="005A7920">
          <w:pgSz w:w="11906" w:h="16838"/>
          <w:pgMar w:top="568" w:right="567" w:bottom="1134" w:left="1418" w:header="0" w:footer="0" w:gutter="0"/>
          <w:cols w:space="720"/>
          <w:formProt w:val="0"/>
          <w:docGrid w:linePitch="360"/>
        </w:sectPr>
      </w:pPr>
    </w:p>
    <w:p w14:paraId="1FEAF73D" w14:textId="77777777" w:rsidR="005A7920" w:rsidRDefault="00C31ECB">
      <w:pPr>
        <w:tabs>
          <w:tab w:val="left" w:pos="142"/>
        </w:tabs>
        <w:ind w:firstLine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УТВЕРЖДЕНО</w:t>
      </w:r>
    </w:p>
    <w:p w14:paraId="141BAAB1" w14:textId="0DA6BA58" w:rsidR="005A7920" w:rsidRDefault="00C31ECB">
      <w:pPr>
        <w:tabs>
          <w:tab w:val="left" w:pos="142"/>
        </w:tabs>
        <w:ind w:left="48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решением Думы Кудымкарского муниципального округа Пермского края</w:t>
      </w:r>
      <w:bookmarkStart w:id="0" w:name="Par34"/>
      <w:bookmarkEnd w:id="0"/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от </w:t>
      </w:r>
      <w:r w:rsidR="00E17C08">
        <w:rPr>
          <w:szCs w:val="28"/>
        </w:rPr>
        <w:t>26</w:t>
      </w:r>
      <w:r w:rsidR="008574AF">
        <w:rPr>
          <w:szCs w:val="28"/>
        </w:rPr>
        <w:t xml:space="preserve">.01.2024 </w:t>
      </w:r>
      <w:r>
        <w:rPr>
          <w:szCs w:val="28"/>
        </w:rPr>
        <w:t xml:space="preserve">№ </w:t>
      </w:r>
      <w:r w:rsidR="00E17C08">
        <w:rPr>
          <w:szCs w:val="28"/>
        </w:rPr>
        <w:t>1</w:t>
      </w:r>
    </w:p>
    <w:p w14:paraId="4A5DFB7D" w14:textId="77777777" w:rsidR="0069264A" w:rsidRDefault="0069264A" w:rsidP="0069264A">
      <w:pPr>
        <w:jc w:val="both"/>
        <w:rPr>
          <w:szCs w:val="28"/>
        </w:rPr>
      </w:pPr>
    </w:p>
    <w:p w14:paraId="347C4721" w14:textId="77777777" w:rsidR="008574AF" w:rsidRDefault="00925003" w:rsidP="00925003">
      <w:pPr>
        <w:jc w:val="center"/>
        <w:rPr>
          <w:b/>
          <w:szCs w:val="28"/>
        </w:rPr>
      </w:pPr>
      <w:r w:rsidRPr="00A8519F">
        <w:rPr>
          <w:b/>
          <w:szCs w:val="28"/>
        </w:rPr>
        <w:t>Прогнозный план приватизации</w:t>
      </w:r>
    </w:p>
    <w:p w14:paraId="4E9E003B" w14:textId="1EC18333" w:rsidR="0069264A" w:rsidRPr="00A8519F" w:rsidRDefault="00925003" w:rsidP="00925003">
      <w:pPr>
        <w:jc w:val="center"/>
        <w:rPr>
          <w:b/>
          <w:szCs w:val="28"/>
        </w:rPr>
      </w:pPr>
      <w:r w:rsidRPr="00A8519F">
        <w:rPr>
          <w:b/>
          <w:szCs w:val="28"/>
        </w:rPr>
        <w:t>муниципального имущества Кудымкарского муниципального округа Пермского края на 202</w:t>
      </w:r>
      <w:r w:rsidR="00247C45">
        <w:rPr>
          <w:b/>
          <w:szCs w:val="28"/>
        </w:rPr>
        <w:t>4</w:t>
      </w:r>
      <w:r w:rsidRPr="00A8519F">
        <w:rPr>
          <w:b/>
          <w:szCs w:val="28"/>
        </w:rPr>
        <w:t xml:space="preserve"> год и на плановый период 202</w:t>
      </w:r>
      <w:r w:rsidR="00247C45">
        <w:rPr>
          <w:b/>
          <w:szCs w:val="28"/>
        </w:rPr>
        <w:t>5</w:t>
      </w:r>
      <w:r w:rsidRPr="00A8519F">
        <w:rPr>
          <w:b/>
          <w:szCs w:val="28"/>
        </w:rPr>
        <w:t xml:space="preserve"> и 202</w:t>
      </w:r>
      <w:r w:rsidR="00247C45">
        <w:rPr>
          <w:b/>
          <w:szCs w:val="28"/>
        </w:rPr>
        <w:t>6</w:t>
      </w:r>
      <w:r w:rsidRPr="00A8519F">
        <w:rPr>
          <w:b/>
          <w:szCs w:val="28"/>
        </w:rPr>
        <w:t xml:space="preserve"> годов</w:t>
      </w:r>
    </w:p>
    <w:p w14:paraId="20E85140" w14:textId="77777777" w:rsidR="00E75020" w:rsidRDefault="00E75020" w:rsidP="00925003">
      <w:pPr>
        <w:jc w:val="center"/>
        <w:rPr>
          <w:szCs w:val="28"/>
        </w:rPr>
      </w:pPr>
    </w:p>
    <w:p w14:paraId="55FE2A1E" w14:textId="4320F79D" w:rsidR="00E75020" w:rsidRDefault="00247C45" w:rsidP="00247C45">
      <w:pPr>
        <w:ind w:firstLine="567"/>
        <w:jc w:val="both"/>
      </w:pPr>
      <w:r>
        <w:t>Перечень объектов муниципальной собственности Кудымкарского муниципального округа Пермского края, планируемых к приватизации в 2024 году.</w:t>
      </w:r>
    </w:p>
    <w:p w14:paraId="12A2A83B" w14:textId="47D8DA0E" w:rsidR="00E75020" w:rsidRDefault="00E75020" w:rsidP="0069264A">
      <w:pPr>
        <w:jc w:val="both"/>
      </w:pP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1560"/>
        <w:gridCol w:w="1559"/>
        <w:gridCol w:w="1276"/>
        <w:gridCol w:w="2232"/>
      </w:tblGrid>
      <w:tr w:rsidR="00247C45" w:rsidRPr="00363015" w14:paraId="6E775299" w14:textId="1AC1017F" w:rsidTr="00CB5161">
        <w:tc>
          <w:tcPr>
            <w:tcW w:w="531" w:type="dxa"/>
          </w:tcPr>
          <w:p w14:paraId="590D0CEF" w14:textId="74C09DBF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№ п/п</w:t>
            </w:r>
          </w:p>
        </w:tc>
        <w:tc>
          <w:tcPr>
            <w:tcW w:w="2979" w:type="dxa"/>
          </w:tcPr>
          <w:p w14:paraId="64B60E9B" w14:textId="1C708EF7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Наименование объекта, адрес, площадь, кадастровый номер и другие характеристики, идентифицирующие объект</w:t>
            </w:r>
          </w:p>
        </w:tc>
        <w:tc>
          <w:tcPr>
            <w:tcW w:w="1560" w:type="dxa"/>
          </w:tcPr>
          <w:p w14:paraId="252966D5" w14:textId="77777777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Способ</w:t>
            </w:r>
          </w:p>
          <w:p w14:paraId="375B2BB9" w14:textId="405ACFB2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продажи</w:t>
            </w:r>
          </w:p>
        </w:tc>
        <w:tc>
          <w:tcPr>
            <w:tcW w:w="1559" w:type="dxa"/>
          </w:tcPr>
          <w:p w14:paraId="3FA922C3" w14:textId="76DEC317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Ориентировочная стоимость приватизации</w:t>
            </w:r>
          </w:p>
        </w:tc>
        <w:tc>
          <w:tcPr>
            <w:tcW w:w="1276" w:type="dxa"/>
          </w:tcPr>
          <w:p w14:paraId="5AEF4AFB" w14:textId="77777777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Планируемые сроки</w:t>
            </w:r>
          </w:p>
          <w:p w14:paraId="56A7626A" w14:textId="291C622A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приватизации</w:t>
            </w:r>
          </w:p>
        </w:tc>
        <w:tc>
          <w:tcPr>
            <w:tcW w:w="2232" w:type="dxa"/>
          </w:tcPr>
          <w:p w14:paraId="79632559" w14:textId="40EEBD13" w:rsidR="00247C45" w:rsidRPr="00363015" w:rsidRDefault="00247C45" w:rsidP="00247C45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Примечание</w:t>
            </w:r>
          </w:p>
        </w:tc>
      </w:tr>
      <w:tr w:rsidR="00247C45" w:rsidRPr="00363015" w14:paraId="2D244F29" w14:textId="6B9CBAB8" w:rsidTr="00CB5161">
        <w:tc>
          <w:tcPr>
            <w:tcW w:w="531" w:type="dxa"/>
          </w:tcPr>
          <w:p w14:paraId="72A8AC78" w14:textId="65323302" w:rsidR="00247C45" w:rsidRPr="00363015" w:rsidRDefault="00247C45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4BED5F38" w14:textId="51DBD175" w:rsidR="00247C45" w:rsidRPr="00363015" w:rsidRDefault="00247C45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6C6AC946" w14:textId="78FF4766" w:rsidR="00247C45" w:rsidRPr="00363015" w:rsidRDefault="00247C45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7B86BC7" w14:textId="74630259" w:rsidR="00247C45" w:rsidRPr="00363015" w:rsidRDefault="00247C45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590B9A1E" w14:textId="155DF88F" w:rsidR="00247C45" w:rsidRPr="00363015" w:rsidRDefault="00247C45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5</w:t>
            </w:r>
          </w:p>
        </w:tc>
        <w:tc>
          <w:tcPr>
            <w:tcW w:w="2232" w:type="dxa"/>
          </w:tcPr>
          <w:p w14:paraId="76B41A8E" w14:textId="383D6966" w:rsidR="00247C45" w:rsidRPr="00363015" w:rsidRDefault="00CB5161" w:rsidP="00E75020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6</w:t>
            </w:r>
          </w:p>
        </w:tc>
      </w:tr>
      <w:tr w:rsidR="00CB5161" w:rsidRPr="00363015" w14:paraId="473DFC3A" w14:textId="77777777" w:rsidTr="00CB5161">
        <w:tc>
          <w:tcPr>
            <w:tcW w:w="10137" w:type="dxa"/>
            <w:gridSpan w:val="6"/>
          </w:tcPr>
          <w:p w14:paraId="65BAB852" w14:textId="45362210" w:rsidR="00CB5161" w:rsidRPr="00363015" w:rsidRDefault="00CB5161" w:rsidP="003630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3015">
              <w:rPr>
                <w:rFonts w:eastAsia="NSimSun"/>
                <w:sz w:val="22"/>
                <w:szCs w:val="22"/>
                <w:lang w:eastAsia="zh-CN" w:bidi="hi-IN"/>
              </w:rPr>
              <w:t>Недвижимое имущество:</w:t>
            </w:r>
          </w:p>
        </w:tc>
      </w:tr>
      <w:tr w:rsidR="00CB5161" w:rsidRPr="00363015" w14:paraId="4D5797B5" w14:textId="766BA135" w:rsidTr="00CB5161">
        <w:tc>
          <w:tcPr>
            <w:tcW w:w="531" w:type="dxa"/>
          </w:tcPr>
          <w:p w14:paraId="64FD9EB3" w14:textId="4CCBB033" w:rsidR="00CB5161" w:rsidRPr="00363015" w:rsidRDefault="00CB5161" w:rsidP="00CB5161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</w:tcPr>
          <w:p w14:paraId="70BE2BD1" w14:textId="53717F6E" w:rsidR="00CB5161" w:rsidRPr="00363015" w:rsidRDefault="00CB5161" w:rsidP="008574A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63015">
              <w:rPr>
                <w:rFonts w:ascii="Times New Roman" w:hAnsi="Times New Roman" w:cs="Times New Roman"/>
                <w:szCs w:val="22"/>
              </w:rPr>
              <w:t xml:space="preserve">Нежилые помещения общей площадью </w:t>
            </w:r>
            <w:r w:rsidR="007D0C3E" w:rsidRPr="00363015">
              <w:rPr>
                <w:rFonts w:ascii="Times New Roman" w:hAnsi="Times New Roman" w:cs="Times New Roman"/>
                <w:szCs w:val="22"/>
              </w:rPr>
              <w:t>27,1</w:t>
            </w:r>
            <w:r w:rsidRPr="00363015">
              <w:rPr>
                <w:rFonts w:ascii="Times New Roman" w:hAnsi="Times New Roman" w:cs="Times New Roman"/>
                <w:szCs w:val="22"/>
              </w:rPr>
              <w:t xml:space="preserve"> кв.м., </w:t>
            </w:r>
            <w:r w:rsidR="007D0C3E" w:rsidRPr="00363015">
              <w:rPr>
                <w:rFonts w:ascii="Times New Roman" w:hAnsi="Times New Roman" w:cs="Times New Roman"/>
                <w:szCs w:val="22"/>
              </w:rPr>
              <w:br/>
            </w:r>
            <w:r w:rsidRPr="00363015">
              <w:rPr>
                <w:rFonts w:ascii="Times New Roman" w:hAnsi="Times New Roman" w:cs="Times New Roman"/>
                <w:szCs w:val="22"/>
              </w:rPr>
              <w:t>расположенные по адресу: Пермский край, г. Кудымкар, ул. Герцена, д. 52</w:t>
            </w:r>
          </w:p>
        </w:tc>
        <w:tc>
          <w:tcPr>
            <w:tcW w:w="1560" w:type="dxa"/>
          </w:tcPr>
          <w:p w14:paraId="4AA3D541" w14:textId="2B059682" w:rsidR="00CB5161" w:rsidRPr="00363015" w:rsidRDefault="00CB5161" w:rsidP="00CB5161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договор купли-продажи</w:t>
            </w:r>
          </w:p>
        </w:tc>
        <w:tc>
          <w:tcPr>
            <w:tcW w:w="1559" w:type="dxa"/>
          </w:tcPr>
          <w:p w14:paraId="0A3900D9" w14:textId="106BC907" w:rsidR="00CB5161" w:rsidRPr="00363015" w:rsidRDefault="00CB5161" w:rsidP="00CB5161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 xml:space="preserve">в </w:t>
            </w:r>
            <w:proofErr w:type="spellStart"/>
            <w:r w:rsidRPr="00363015">
              <w:rPr>
                <w:sz w:val="22"/>
                <w:szCs w:val="22"/>
              </w:rPr>
              <w:t>соответ-ствии</w:t>
            </w:r>
            <w:proofErr w:type="spellEnd"/>
            <w:r w:rsidRPr="00363015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47E23D54" w14:textId="74B6BB21" w:rsidR="00CB5161" w:rsidRPr="00363015" w:rsidRDefault="00CB5161" w:rsidP="00CB5161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1A14768D" w14:textId="384A1DF9" w:rsidR="00CB5161" w:rsidRPr="00363015" w:rsidRDefault="00CB5161" w:rsidP="008574AF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преимущественное право выкупа арендатора в</w:t>
            </w:r>
            <w:r w:rsidR="008574AF">
              <w:rPr>
                <w:sz w:val="22"/>
                <w:szCs w:val="22"/>
              </w:rPr>
              <w:t xml:space="preserve"> </w:t>
            </w:r>
            <w:r w:rsidRPr="00363015">
              <w:rPr>
                <w:sz w:val="22"/>
                <w:szCs w:val="22"/>
              </w:rPr>
              <w:t>соответствии с Федеральным законом Российской Федерации от 22.07.2008 №159-ФЗ</w:t>
            </w:r>
          </w:p>
        </w:tc>
      </w:tr>
      <w:tr w:rsidR="00CB5161" w:rsidRPr="00363015" w14:paraId="5F064284" w14:textId="1E14C249" w:rsidTr="00CB5161">
        <w:tc>
          <w:tcPr>
            <w:tcW w:w="531" w:type="dxa"/>
          </w:tcPr>
          <w:p w14:paraId="3463CC94" w14:textId="39A09314" w:rsidR="00CB5161" w:rsidRPr="00363015" w:rsidRDefault="00CB5161" w:rsidP="00CB5161">
            <w:pPr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2</w:t>
            </w:r>
          </w:p>
        </w:tc>
        <w:tc>
          <w:tcPr>
            <w:tcW w:w="2979" w:type="dxa"/>
          </w:tcPr>
          <w:p w14:paraId="73AC0ABA" w14:textId="71CBFE1A" w:rsidR="00CB5161" w:rsidRPr="00363015" w:rsidRDefault="00CB5161" w:rsidP="00AD516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63015">
              <w:rPr>
                <w:rFonts w:ascii="Times New Roman" w:hAnsi="Times New Roman" w:cs="Times New Roman"/>
                <w:szCs w:val="22"/>
              </w:rPr>
              <w:t>Нежил</w:t>
            </w:r>
            <w:r w:rsidR="00AD5169">
              <w:rPr>
                <w:rFonts w:ascii="Times New Roman" w:hAnsi="Times New Roman" w:cs="Times New Roman"/>
                <w:szCs w:val="22"/>
              </w:rPr>
              <w:t>ые</w:t>
            </w:r>
            <w:r w:rsidRPr="00363015">
              <w:rPr>
                <w:rFonts w:ascii="Times New Roman" w:hAnsi="Times New Roman" w:cs="Times New Roman"/>
                <w:szCs w:val="22"/>
              </w:rPr>
              <w:t xml:space="preserve"> помещени</w:t>
            </w:r>
            <w:r w:rsidR="00AD5169">
              <w:rPr>
                <w:rFonts w:ascii="Times New Roman" w:hAnsi="Times New Roman" w:cs="Times New Roman"/>
                <w:szCs w:val="22"/>
              </w:rPr>
              <w:t>я</w:t>
            </w:r>
            <w:r w:rsidRPr="00363015">
              <w:rPr>
                <w:rFonts w:ascii="Times New Roman" w:hAnsi="Times New Roman" w:cs="Times New Roman"/>
                <w:szCs w:val="22"/>
              </w:rPr>
              <w:t xml:space="preserve"> общей площадью </w:t>
            </w:r>
            <w:r w:rsidR="007D0C3E" w:rsidRPr="00363015">
              <w:rPr>
                <w:rFonts w:ascii="Times New Roman" w:hAnsi="Times New Roman" w:cs="Times New Roman"/>
                <w:szCs w:val="22"/>
              </w:rPr>
              <w:t>30,2</w:t>
            </w:r>
            <w:r w:rsidRPr="00363015">
              <w:rPr>
                <w:rFonts w:ascii="Times New Roman" w:hAnsi="Times New Roman" w:cs="Times New Roman"/>
                <w:szCs w:val="22"/>
              </w:rPr>
              <w:t xml:space="preserve"> кв.м.,</w:t>
            </w:r>
            <w:r w:rsidR="007D0C3E" w:rsidRPr="00363015">
              <w:rPr>
                <w:rFonts w:ascii="Times New Roman" w:hAnsi="Times New Roman" w:cs="Times New Roman"/>
                <w:szCs w:val="22"/>
              </w:rPr>
              <w:br/>
            </w:r>
            <w:r w:rsidRPr="00363015">
              <w:rPr>
                <w:rFonts w:ascii="Times New Roman" w:hAnsi="Times New Roman" w:cs="Times New Roman"/>
                <w:szCs w:val="22"/>
              </w:rPr>
              <w:t>расположенн</w:t>
            </w:r>
            <w:r w:rsidR="00AD5169">
              <w:rPr>
                <w:rFonts w:ascii="Times New Roman" w:hAnsi="Times New Roman" w:cs="Times New Roman"/>
                <w:szCs w:val="22"/>
              </w:rPr>
              <w:t>ы</w:t>
            </w:r>
            <w:r w:rsidRPr="00363015">
              <w:rPr>
                <w:rFonts w:ascii="Times New Roman" w:hAnsi="Times New Roman" w:cs="Times New Roman"/>
                <w:szCs w:val="22"/>
              </w:rPr>
              <w:t>е по адресу: Пермский край, г. Кудымкар, ул. 50 лет Октября, д. 42</w:t>
            </w:r>
          </w:p>
        </w:tc>
        <w:tc>
          <w:tcPr>
            <w:tcW w:w="1560" w:type="dxa"/>
          </w:tcPr>
          <w:p w14:paraId="2A246DEB" w14:textId="107A2456" w:rsidR="00CB5161" w:rsidRPr="00363015" w:rsidRDefault="00CB5161" w:rsidP="00CB51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015">
              <w:rPr>
                <w:rFonts w:ascii="Times New Roman" w:hAnsi="Times New Roman" w:cs="Times New Roman"/>
                <w:szCs w:val="22"/>
              </w:rPr>
              <w:t>договор купли-продажи</w:t>
            </w:r>
          </w:p>
        </w:tc>
        <w:tc>
          <w:tcPr>
            <w:tcW w:w="1559" w:type="dxa"/>
          </w:tcPr>
          <w:p w14:paraId="52999D06" w14:textId="38D0A7A6" w:rsidR="00CB5161" w:rsidRPr="00363015" w:rsidRDefault="00CB5161" w:rsidP="00CB51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015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spellStart"/>
            <w:r w:rsidRPr="00363015">
              <w:rPr>
                <w:rFonts w:ascii="Times New Roman" w:hAnsi="Times New Roman" w:cs="Times New Roman"/>
                <w:szCs w:val="22"/>
              </w:rPr>
              <w:t>соответ-ствии</w:t>
            </w:r>
            <w:proofErr w:type="spellEnd"/>
            <w:r w:rsidRPr="00363015">
              <w:rPr>
                <w:rFonts w:ascii="Times New Roman" w:hAnsi="Times New Roman" w:cs="Times New Roman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6A29C20C" w14:textId="37BC4BD2" w:rsidR="00CB5161" w:rsidRPr="00363015" w:rsidRDefault="00CB5161" w:rsidP="00CB516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63015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1D6E33CD" w14:textId="7BF35E8F" w:rsidR="00CB5161" w:rsidRPr="00363015" w:rsidRDefault="00CB5161" w:rsidP="008574AF">
            <w:pPr>
              <w:jc w:val="center"/>
              <w:rPr>
                <w:szCs w:val="22"/>
              </w:rPr>
            </w:pPr>
            <w:r w:rsidRPr="00363015">
              <w:rPr>
                <w:sz w:val="22"/>
                <w:szCs w:val="22"/>
              </w:rPr>
              <w:t xml:space="preserve">преимущественное </w:t>
            </w:r>
            <w:r w:rsidRPr="008574AF">
              <w:rPr>
                <w:sz w:val="22"/>
                <w:szCs w:val="22"/>
              </w:rPr>
              <w:t>право выкупа арендатора в</w:t>
            </w:r>
            <w:r w:rsidR="008574AF" w:rsidRPr="008574AF">
              <w:rPr>
                <w:sz w:val="22"/>
                <w:szCs w:val="22"/>
              </w:rPr>
              <w:t xml:space="preserve"> </w:t>
            </w:r>
            <w:r w:rsidRPr="008574AF">
              <w:rPr>
                <w:sz w:val="22"/>
                <w:szCs w:val="22"/>
              </w:rPr>
              <w:t>соответствии с Федеральным законом Российской Федерации от 22.07.2008 №159-ФЗ</w:t>
            </w:r>
          </w:p>
        </w:tc>
      </w:tr>
      <w:tr w:rsidR="00363015" w:rsidRPr="00363015" w14:paraId="1388F925" w14:textId="77777777" w:rsidTr="0086521F">
        <w:tc>
          <w:tcPr>
            <w:tcW w:w="10137" w:type="dxa"/>
            <w:gridSpan w:val="6"/>
          </w:tcPr>
          <w:p w14:paraId="66CE4DBB" w14:textId="69A7FD3F" w:rsidR="00363015" w:rsidRPr="00363015" w:rsidRDefault="00363015" w:rsidP="0036301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63015">
              <w:rPr>
                <w:sz w:val="22"/>
                <w:szCs w:val="22"/>
              </w:rPr>
              <w:t>Движимое имущество:</w:t>
            </w:r>
          </w:p>
        </w:tc>
      </w:tr>
      <w:tr w:rsidR="001A1552" w:rsidRPr="00363015" w14:paraId="10F144EB" w14:textId="77777777" w:rsidTr="00094399">
        <w:tc>
          <w:tcPr>
            <w:tcW w:w="531" w:type="dxa"/>
          </w:tcPr>
          <w:p w14:paraId="2EA41CEB" w14:textId="508E4D41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9" w:type="dxa"/>
            <w:vAlign w:val="center"/>
          </w:tcPr>
          <w:p w14:paraId="6298E9D9" w14:textId="77777777" w:rsidR="001A1552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ПАЗ 3206-110-70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C74F4">
              <w:rPr>
                <w:rFonts w:ascii="Times New Roman" w:hAnsi="Times New Roman" w:cs="Times New Roman"/>
                <w:szCs w:val="22"/>
              </w:rPr>
              <w:t>гос. номер</w:t>
            </w:r>
          </w:p>
          <w:p w14:paraId="1F502757" w14:textId="70CD2C17" w:rsidR="001A1552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А 402 ОН 159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1C74F4">
              <w:rPr>
                <w:rFonts w:ascii="Times New Roman" w:hAnsi="Times New Roman" w:cs="Times New Roman"/>
                <w:szCs w:val="22"/>
              </w:rPr>
              <w:t>VIN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C74F4">
              <w:rPr>
                <w:rFonts w:ascii="Times New Roman" w:hAnsi="Times New Roman" w:cs="Times New Roman"/>
                <w:szCs w:val="22"/>
              </w:rPr>
              <w:t>Х1М3206СХВ0004327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68F64214" w14:textId="6101F198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год выпуска 20</w:t>
            </w: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14:paraId="4A51E9E2" w14:textId="229E4EE1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43865D2A" w14:textId="2E44CE7A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14B0FAD6" w14:textId="20B1F5C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6493B0C4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66996FFC" w14:textId="77777777" w:rsidTr="00094399">
        <w:tc>
          <w:tcPr>
            <w:tcW w:w="531" w:type="dxa"/>
          </w:tcPr>
          <w:p w14:paraId="04AA37B5" w14:textId="0D14520B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9" w:type="dxa"/>
            <w:vAlign w:val="center"/>
          </w:tcPr>
          <w:p w14:paraId="662E12B4" w14:textId="77777777" w:rsidR="001A1552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ПАЗ 32053-70</w:t>
            </w:r>
            <w:r>
              <w:rPr>
                <w:rFonts w:ascii="Times New Roman" w:hAnsi="Times New Roman" w:cs="Times New Roman"/>
                <w:szCs w:val="22"/>
              </w:rPr>
              <w:t>, гос. номер</w:t>
            </w:r>
          </w:p>
          <w:p w14:paraId="10906D91" w14:textId="56EC9717" w:rsidR="001A1552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В 630 ВР 159, VIN Х1М3205СХС0003603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1127C923" w14:textId="0FC815EA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2012</w:t>
            </w:r>
          </w:p>
        </w:tc>
        <w:tc>
          <w:tcPr>
            <w:tcW w:w="1560" w:type="dxa"/>
          </w:tcPr>
          <w:p w14:paraId="3E5C07E6" w14:textId="09FD7B5E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6BA7E7A1" w14:textId="5C7271F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236E0CF7" w14:textId="2D8A8F4F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4FF434C6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32BB814F" w14:textId="77777777" w:rsidTr="00094399">
        <w:tc>
          <w:tcPr>
            <w:tcW w:w="531" w:type="dxa"/>
          </w:tcPr>
          <w:p w14:paraId="61BEB62F" w14:textId="02EA3791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9" w:type="dxa"/>
            <w:vAlign w:val="center"/>
          </w:tcPr>
          <w:p w14:paraId="37A8923B" w14:textId="77777777" w:rsidR="001A1552" w:rsidRPr="001C74F4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ПАЗ 3206-110-70, гос. номер</w:t>
            </w:r>
          </w:p>
          <w:p w14:paraId="58FEB4AD" w14:textId="2A493E6D" w:rsidR="001A1552" w:rsidRPr="001C74F4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Х 052 УЕ 59, VIN Х1М3206СХ80010008,</w:t>
            </w:r>
          </w:p>
          <w:p w14:paraId="6C600289" w14:textId="3E66497C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C74F4">
              <w:rPr>
                <w:rFonts w:ascii="Times New Roman" w:hAnsi="Times New Roman" w:cs="Times New Roman"/>
                <w:szCs w:val="22"/>
              </w:rPr>
              <w:t>год выпуска 20</w:t>
            </w: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560" w:type="dxa"/>
          </w:tcPr>
          <w:p w14:paraId="3A4E3D54" w14:textId="751DDE7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66938738" w14:textId="15EC0220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44B76907" w14:textId="1A1A5461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4B450AC8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33F6AD21" w14:textId="77777777" w:rsidTr="00094399">
        <w:tc>
          <w:tcPr>
            <w:tcW w:w="531" w:type="dxa"/>
          </w:tcPr>
          <w:p w14:paraId="163C6EAD" w14:textId="1BB6DD8D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79" w:type="dxa"/>
            <w:vAlign w:val="center"/>
          </w:tcPr>
          <w:p w14:paraId="7F23BD0A" w14:textId="77777777" w:rsidR="001A1552" w:rsidRPr="003253B3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3253B3">
              <w:rPr>
                <w:rFonts w:ascii="Times New Roman" w:hAnsi="Times New Roman" w:cs="Times New Roman"/>
                <w:szCs w:val="22"/>
              </w:rPr>
              <w:t>ПАЗ 32053-70, гос. номер</w:t>
            </w:r>
          </w:p>
          <w:p w14:paraId="1918247E" w14:textId="18F92D3D" w:rsidR="001A1552" w:rsidRPr="003253B3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В 197 НО 159</w:t>
            </w:r>
            <w:r w:rsidRPr="003253B3">
              <w:rPr>
                <w:rFonts w:ascii="Times New Roman" w:hAnsi="Times New Roman" w:cs="Times New Roman"/>
                <w:szCs w:val="22"/>
              </w:rPr>
              <w:t xml:space="preserve">, VIN </w:t>
            </w:r>
            <w:r w:rsidRPr="00737EC8">
              <w:rPr>
                <w:rFonts w:ascii="Times New Roman" w:hAnsi="Times New Roman" w:cs="Times New Roman"/>
                <w:szCs w:val="22"/>
              </w:rPr>
              <w:lastRenderedPageBreak/>
              <w:t>Х1М3205СХС0004405</w:t>
            </w:r>
            <w:r w:rsidRPr="003253B3">
              <w:rPr>
                <w:rFonts w:ascii="Times New Roman" w:hAnsi="Times New Roman" w:cs="Times New Roman"/>
                <w:szCs w:val="22"/>
              </w:rPr>
              <w:t>,</w:t>
            </w:r>
          </w:p>
          <w:p w14:paraId="276EAFBA" w14:textId="4E3CB2FD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3253B3">
              <w:rPr>
                <w:rFonts w:ascii="Times New Roman" w:hAnsi="Times New Roman" w:cs="Times New Roman"/>
                <w:szCs w:val="22"/>
              </w:rPr>
              <w:t>год выпуска 2012</w:t>
            </w:r>
          </w:p>
        </w:tc>
        <w:tc>
          <w:tcPr>
            <w:tcW w:w="1560" w:type="dxa"/>
          </w:tcPr>
          <w:p w14:paraId="5C5833FB" w14:textId="09AB7D1D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продажа на аукционе</w:t>
            </w:r>
          </w:p>
        </w:tc>
        <w:tc>
          <w:tcPr>
            <w:tcW w:w="1559" w:type="dxa"/>
          </w:tcPr>
          <w:p w14:paraId="3ECF13FA" w14:textId="12EB75EA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</w:t>
            </w:r>
            <w:r w:rsidRPr="00FC6184">
              <w:rPr>
                <w:sz w:val="22"/>
                <w:szCs w:val="22"/>
              </w:rPr>
              <w:lastRenderedPageBreak/>
              <w:t>кой</w:t>
            </w:r>
          </w:p>
        </w:tc>
        <w:tc>
          <w:tcPr>
            <w:tcW w:w="1276" w:type="dxa"/>
          </w:tcPr>
          <w:p w14:paraId="293E37F6" w14:textId="6E174435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232" w:type="dxa"/>
            <w:vAlign w:val="center"/>
          </w:tcPr>
          <w:p w14:paraId="52F59F8C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7B01C425" w14:textId="77777777" w:rsidTr="00094399">
        <w:tc>
          <w:tcPr>
            <w:tcW w:w="531" w:type="dxa"/>
          </w:tcPr>
          <w:p w14:paraId="15FE0C1A" w14:textId="4423BECE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9" w:type="dxa"/>
            <w:vAlign w:val="center"/>
          </w:tcPr>
          <w:p w14:paraId="50EFC22E" w14:textId="77777777" w:rsidR="008574AF" w:rsidRDefault="00684D1E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684D1E">
              <w:rPr>
                <w:rFonts w:ascii="Times New Roman" w:hAnsi="Times New Roman" w:cs="Times New Roman"/>
                <w:szCs w:val="22"/>
              </w:rPr>
              <w:t>ПАЗ 32053-70, гос. номер Р906СК 59, VIN Х1М3205СХ80002303,</w:t>
            </w:r>
          </w:p>
          <w:p w14:paraId="4E22F9AE" w14:textId="1950EF0F" w:rsidR="001A1552" w:rsidRPr="00363015" w:rsidRDefault="00684D1E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684D1E">
              <w:rPr>
                <w:rFonts w:ascii="Times New Roman" w:hAnsi="Times New Roman" w:cs="Times New Roman"/>
                <w:szCs w:val="22"/>
              </w:rPr>
              <w:t>год выпуска 2008</w:t>
            </w:r>
          </w:p>
        </w:tc>
        <w:tc>
          <w:tcPr>
            <w:tcW w:w="1560" w:type="dxa"/>
          </w:tcPr>
          <w:p w14:paraId="2ED15B32" w14:textId="4AB83798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30A45A44" w14:textId="474BBF2E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2C27B906" w14:textId="76A5EBCA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0AF1D840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063BEA4F" w14:textId="77777777" w:rsidTr="00094399">
        <w:tc>
          <w:tcPr>
            <w:tcW w:w="531" w:type="dxa"/>
          </w:tcPr>
          <w:p w14:paraId="7DBCA51B" w14:textId="6D2E8179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79" w:type="dxa"/>
            <w:vAlign w:val="center"/>
          </w:tcPr>
          <w:p w14:paraId="4BCDD53D" w14:textId="77777777" w:rsidR="008574AF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ГАЗ-32213, гос. номер, Р924КН59, VIN Х9632213080599319,</w:t>
            </w:r>
          </w:p>
          <w:p w14:paraId="4917081A" w14:textId="3BCD3DEF" w:rsidR="001A1552" w:rsidRPr="00363015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год выпуска 2008</w:t>
            </w:r>
          </w:p>
        </w:tc>
        <w:tc>
          <w:tcPr>
            <w:tcW w:w="1560" w:type="dxa"/>
          </w:tcPr>
          <w:p w14:paraId="139E9AB3" w14:textId="50335AAF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46A182EB" w14:textId="4800A441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3D284C8F" w14:textId="4F768790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4E0DE5F6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7666227A" w14:textId="77777777" w:rsidTr="00094399">
        <w:tc>
          <w:tcPr>
            <w:tcW w:w="531" w:type="dxa"/>
          </w:tcPr>
          <w:p w14:paraId="14FFE87E" w14:textId="3A75E7CF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9" w:type="dxa"/>
            <w:vAlign w:val="center"/>
          </w:tcPr>
          <w:p w14:paraId="5EBCC560" w14:textId="77777777" w:rsidR="008574AF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ГАЗ-322171, гос. номер, В547ВР 159, VIN Х96322171С0731910,</w:t>
            </w:r>
          </w:p>
          <w:p w14:paraId="3886F84D" w14:textId="55E8CAE6" w:rsidR="001A1552" w:rsidRPr="00363015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год выпуска 2012</w:t>
            </w:r>
          </w:p>
        </w:tc>
        <w:tc>
          <w:tcPr>
            <w:tcW w:w="1560" w:type="dxa"/>
          </w:tcPr>
          <w:p w14:paraId="2CF0633D" w14:textId="270852F8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1D1BD6A8" w14:textId="2C293D9B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5006A70C" w14:textId="5F75EBCA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2A436428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6B15A985" w14:textId="77777777" w:rsidTr="00094399">
        <w:tc>
          <w:tcPr>
            <w:tcW w:w="531" w:type="dxa"/>
          </w:tcPr>
          <w:p w14:paraId="4A6DF86C" w14:textId="19FFCE66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9" w:type="dxa"/>
            <w:vAlign w:val="center"/>
          </w:tcPr>
          <w:p w14:paraId="4AF61E45" w14:textId="77777777" w:rsidR="008574AF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ГАЗ-322171, гос. номер А426СХ 159, VIN Х96322171В0693248,</w:t>
            </w:r>
          </w:p>
          <w:p w14:paraId="77E036B9" w14:textId="1F52EA60" w:rsidR="001A1552" w:rsidRPr="00363015" w:rsidRDefault="0012686C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12686C">
              <w:rPr>
                <w:rFonts w:ascii="Times New Roman" w:hAnsi="Times New Roman" w:cs="Times New Roman"/>
                <w:szCs w:val="22"/>
              </w:rPr>
              <w:t>год выпуска 2011</w:t>
            </w:r>
          </w:p>
        </w:tc>
        <w:tc>
          <w:tcPr>
            <w:tcW w:w="1560" w:type="dxa"/>
          </w:tcPr>
          <w:p w14:paraId="6FA06232" w14:textId="26D8C120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76E41644" w14:textId="6FF2161E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27372385" w14:textId="12EED536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095A5FB0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167C8506" w14:textId="77777777" w:rsidTr="00094399">
        <w:tc>
          <w:tcPr>
            <w:tcW w:w="531" w:type="dxa"/>
          </w:tcPr>
          <w:p w14:paraId="0823BC67" w14:textId="3CF720FB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79" w:type="dxa"/>
            <w:vAlign w:val="center"/>
          </w:tcPr>
          <w:p w14:paraId="6F762679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ПАЗ 32053-70, гос. номер</w:t>
            </w:r>
          </w:p>
          <w:p w14:paraId="22AED018" w14:textId="3DD0931A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В 643 ВР 159, VIN Х1М3205СХС0003566,</w:t>
            </w:r>
          </w:p>
          <w:p w14:paraId="5DFF73B0" w14:textId="2771DDFF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год выпуска 2012</w:t>
            </w:r>
          </w:p>
        </w:tc>
        <w:tc>
          <w:tcPr>
            <w:tcW w:w="1560" w:type="dxa"/>
          </w:tcPr>
          <w:p w14:paraId="2C061097" w14:textId="565E38BB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7FB728AC" w14:textId="77B34781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30A05B0D" w14:textId="33CB1D72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12D1D246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7A1FB60A" w14:textId="77777777" w:rsidTr="00094399">
        <w:tc>
          <w:tcPr>
            <w:tcW w:w="531" w:type="dxa"/>
          </w:tcPr>
          <w:p w14:paraId="4D580B0E" w14:textId="4C1CF62E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9" w:type="dxa"/>
            <w:vAlign w:val="center"/>
          </w:tcPr>
          <w:p w14:paraId="12356261" w14:textId="1996FF63" w:rsidR="001A1552" w:rsidRPr="00710F9C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10F9C">
              <w:rPr>
                <w:rFonts w:ascii="Times New Roman" w:hAnsi="Times New Roman" w:cs="Times New Roman"/>
                <w:szCs w:val="22"/>
              </w:rPr>
              <w:t>ПАЗ</w:t>
            </w:r>
            <w:r w:rsidR="00710F9C" w:rsidRPr="00710F9C">
              <w:rPr>
                <w:rFonts w:ascii="Times New Roman" w:hAnsi="Times New Roman" w:cs="Times New Roman"/>
                <w:szCs w:val="22"/>
              </w:rPr>
              <w:t xml:space="preserve"> 32053-70</w:t>
            </w:r>
            <w:r w:rsidRPr="00710F9C">
              <w:rPr>
                <w:rFonts w:ascii="Times New Roman" w:hAnsi="Times New Roman" w:cs="Times New Roman"/>
                <w:szCs w:val="22"/>
              </w:rPr>
              <w:t>, гос. номер</w:t>
            </w:r>
          </w:p>
          <w:p w14:paraId="250BCD0D" w14:textId="4511254B" w:rsidR="001A1552" w:rsidRPr="00710F9C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10F9C">
              <w:rPr>
                <w:rFonts w:ascii="Times New Roman" w:hAnsi="Times New Roman" w:cs="Times New Roman"/>
                <w:szCs w:val="22"/>
              </w:rPr>
              <w:t>А 482 ВМ 159,</w:t>
            </w:r>
          </w:p>
          <w:p w14:paraId="50C62CD6" w14:textId="091D0AC2" w:rsidR="001A1552" w:rsidRPr="00710F9C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10F9C">
              <w:rPr>
                <w:rFonts w:ascii="Times New Roman" w:hAnsi="Times New Roman" w:cs="Times New Roman"/>
                <w:szCs w:val="22"/>
              </w:rPr>
              <w:t>VIN</w:t>
            </w:r>
            <w:r w:rsidR="00710F9C" w:rsidRPr="00710F9C">
              <w:rPr>
                <w:rFonts w:ascii="Times New Roman" w:hAnsi="Times New Roman" w:cs="Times New Roman"/>
                <w:szCs w:val="22"/>
              </w:rPr>
              <w:t xml:space="preserve"> Х1М3205СХВ0000235</w:t>
            </w:r>
            <w:r w:rsidRPr="00710F9C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45ACFF0A" w14:textId="3A3273F1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10F9C">
              <w:rPr>
                <w:rFonts w:ascii="Times New Roman" w:hAnsi="Times New Roman" w:cs="Times New Roman"/>
                <w:szCs w:val="22"/>
              </w:rPr>
              <w:t>год выпуска</w:t>
            </w:r>
            <w:r w:rsidR="00710F9C" w:rsidRPr="00710F9C">
              <w:rPr>
                <w:rFonts w:ascii="Times New Roman" w:hAnsi="Times New Roman" w:cs="Times New Roman"/>
                <w:szCs w:val="22"/>
              </w:rPr>
              <w:t xml:space="preserve"> 2011</w:t>
            </w:r>
          </w:p>
        </w:tc>
        <w:tc>
          <w:tcPr>
            <w:tcW w:w="1560" w:type="dxa"/>
          </w:tcPr>
          <w:p w14:paraId="18C0EC24" w14:textId="3287FB05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3C2FDBD3" w14:textId="25B5B480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1310F0B7" w14:textId="46DA697E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0BEF65C4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318CB7A4" w14:textId="77777777" w:rsidTr="00094399">
        <w:tc>
          <w:tcPr>
            <w:tcW w:w="531" w:type="dxa"/>
          </w:tcPr>
          <w:p w14:paraId="03C913AE" w14:textId="338128F4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79" w:type="dxa"/>
            <w:vAlign w:val="center"/>
          </w:tcPr>
          <w:p w14:paraId="440DDC31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ПАЗ 3206-110-70, гос. номер</w:t>
            </w:r>
          </w:p>
          <w:p w14:paraId="62C52056" w14:textId="7D4E6514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Х515 УЕ 59, VIN Х1М3206СХ80010763,</w:t>
            </w:r>
          </w:p>
          <w:p w14:paraId="5404BDF2" w14:textId="3F766998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2008</w:t>
            </w:r>
          </w:p>
        </w:tc>
        <w:tc>
          <w:tcPr>
            <w:tcW w:w="1560" w:type="dxa"/>
          </w:tcPr>
          <w:p w14:paraId="54F7CE8B" w14:textId="3CBDCAB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41BB9E56" w14:textId="102A3C21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55B61C09" w14:textId="674CC6DF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465E7A75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090CDE36" w14:textId="77777777" w:rsidTr="00094399">
        <w:tc>
          <w:tcPr>
            <w:tcW w:w="531" w:type="dxa"/>
          </w:tcPr>
          <w:p w14:paraId="0774B09D" w14:textId="285DC356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79" w:type="dxa"/>
            <w:vAlign w:val="center"/>
          </w:tcPr>
          <w:p w14:paraId="07763E78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ПАЗ 32053-70, гос. номер</w:t>
            </w:r>
          </w:p>
          <w:p w14:paraId="5E4732D2" w14:textId="07FBAF02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Т 487 НА 59, VIN Х1М3205СХ90004726,</w:t>
            </w:r>
          </w:p>
          <w:p w14:paraId="22A831C8" w14:textId="6C758917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год выпуска 20</w:t>
            </w:r>
            <w:r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560" w:type="dxa"/>
          </w:tcPr>
          <w:p w14:paraId="298A88B8" w14:textId="74191949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42ABC420" w14:textId="349FBB34" w:rsidR="001A1552" w:rsidRPr="00363015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528FCBD4" w14:textId="533A8345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718B5370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158D99CF" w14:textId="77777777" w:rsidTr="00094399">
        <w:tc>
          <w:tcPr>
            <w:tcW w:w="531" w:type="dxa"/>
          </w:tcPr>
          <w:p w14:paraId="53DE4311" w14:textId="1DABFE9C" w:rsidR="001A1552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54AB6D5B" w14:textId="77777777" w:rsidR="001A1552" w:rsidRPr="00363015" w:rsidRDefault="001A1552" w:rsidP="001A1552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06CAC13E" w14:textId="1C7A683C" w:rsidR="001A1552" w:rsidRPr="00737EC8" w:rsidRDefault="00AD5169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AD5169">
              <w:rPr>
                <w:rFonts w:ascii="Times New Roman" w:hAnsi="Times New Roman" w:cs="Times New Roman"/>
                <w:szCs w:val="22"/>
              </w:rPr>
              <w:t>ПАЗ 32053-70</w:t>
            </w:r>
            <w:r w:rsidR="001A1552" w:rsidRPr="00737EC8">
              <w:rPr>
                <w:rFonts w:ascii="Times New Roman" w:hAnsi="Times New Roman" w:cs="Times New Roman"/>
                <w:szCs w:val="22"/>
              </w:rPr>
              <w:t>, гос. номер</w:t>
            </w:r>
          </w:p>
          <w:p w14:paraId="2B642378" w14:textId="5F9377A0" w:rsidR="001A1552" w:rsidRPr="00737EC8" w:rsidRDefault="00584E7B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584E7B">
              <w:rPr>
                <w:rFonts w:ascii="Times New Roman" w:hAnsi="Times New Roman" w:cs="Times New Roman"/>
                <w:szCs w:val="22"/>
              </w:rPr>
              <w:t xml:space="preserve">Т 549 УХ 59 </w:t>
            </w:r>
            <w:r w:rsidRPr="00737EC8">
              <w:rPr>
                <w:rFonts w:ascii="Times New Roman" w:hAnsi="Times New Roman" w:cs="Times New Roman"/>
                <w:szCs w:val="22"/>
              </w:rPr>
              <w:t xml:space="preserve">VIN </w:t>
            </w:r>
            <w:r w:rsidRPr="00584E7B">
              <w:rPr>
                <w:rFonts w:ascii="Times New Roman" w:hAnsi="Times New Roman" w:cs="Times New Roman"/>
                <w:szCs w:val="22"/>
              </w:rPr>
              <w:t>Х1М3205СХА0006072</w:t>
            </w:r>
            <w:r w:rsidR="001A1552" w:rsidRPr="00737EC8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4F8F2136" w14:textId="2481C023" w:rsidR="001A1552" w:rsidRPr="00363015" w:rsidRDefault="001A1552" w:rsidP="00584E7B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год выпу</w:t>
            </w:r>
            <w:r>
              <w:rPr>
                <w:rFonts w:ascii="Times New Roman" w:hAnsi="Times New Roman" w:cs="Times New Roman"/>
                <w:szCs w:val="22"/>
              </w:rPr>
              <w:t>ска 201</w:t>
            </w:r>
            <w:r w:rsidR="00584E7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14:paraId="40F9F6B3" w14:textId="21717D85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507A01F3" w14:textId="19E9298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73A9A7B5" w14:textId="20EA6A66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4E93C230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1C5887A1" w14:textId="77777777" w:rsidTr="00094399">
        <w:tc>
          <w:tcPr>
            <w:tcW w:w="531" w:type="dxa"/>
          </w:tcPr>
          <w:p w14:paraId="2A94F188" w14:textId="762C32EC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979" w:type="dxa"/>
            <w:vAlign w:val="center"/>
          </w:tcPr>
          <w:p w14:paraId="5C007C6E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ГАЗ-322171, гос. номер</w:t>
            </w:r>
          </w:p>
          <w:p w14:paraId="19B27CB4" w14:textId="21F0CDD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А 427 СХ 159, VIN Х96322171В0710902,</w:t>
            </w:r>
          </w:p>
          <w:p w14:paraId="2F02B597" w14:textId="6F66B8B7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год выпуска 2011</w:t>
            </w:r>
          </w:p>
        </w:tc>
        <w:tc>
          <w:tcPr>
            <w:tcW w:w="1560" w:type="dxa"/>
          </w:tcPr>
          <w:p w14:paraId="15FD2AC3" w14:textId="52C92E94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2C5E4A91" w14:textId="0B0CC56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385F5A58" w14:textId="03FDA789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3D19A841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6D88B179" w14:textId="77777777" w:rsidTr="00094399">
        <w:tc>
          <w:tcPr>
            <w:tcW w:w="531" w:type="dxa"/>
          </w:tcPr>
          <w:p w14:paraId="16F14061" w14:textId="51FFF425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79" w:type="dxa"/>
            <w:vAlign w:val="center"/>
          </w:tcPr>
          <w:p w14:paraId="3510DF34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ГАЗ-322121, гос. номер</w:t>
            </w:r>
          </w:p>
          <w:p w14:paraId="634F9CB7" w14:textId="2E157212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В 426 НО 159, VIN Х96322121С0743452,</w:t>
            </w:r>
          </w:p>
          <w:p w14:paraId="403F78AB" w14:textId="003BF59F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2012</w:t>
            </w:r>
          </w:p>
        </w:tc>
        <w:tc>
          <w:tcPr>
            <w:tcW w:w="1560" w:type="dxa"/>
          </w:tcPr>
          <w:p w14:paraId="5E051122" w14:textId="174A7FC6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036F3D77" w14:textId="20148C73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5D95B839" w14:textId="4F5CDE7E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53C9532C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67E7B165" w14:textId="77777777" w:rsidTr="00094399">
        <w:tc>
          <w:tcPr>
            <w:tcW w:w="531" w:type="dxa"/>
          </w:tcPr>
          <w:p w14:paraId="71595252" w14:textId="007EBD3A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79" w:type="dxa"/>
            <w:vAlign w:val="center"/>
          </w:tcPr>
          <w:p w14:paraId="38D0551A" w14:textId="7777777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37EC8">
              <w:rPr>
                <w:rFonts w:ascii="Times New Roman" w:hAnsi="Times New Roman" w:cs="Times New Roman"/>
                <w:szCs w:val="22"/>
              </w:rPr>
              <w:t>ГАЗ-322171, гос. номер</w:t>
            </w:r>
          </w:p>
          <w:p w14:paraId="2B5D8B4E" w14:textId="07C5E287" w:rsidR="001A1552" w:rsidRPr="00737EC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>Е 346 ЕК 159</w:t>
            </w:r>
            <w:r w:rsidRPr="00737EC8">
              <w:rPr>
                <w:rFonts w:ascii="Times New Roman" w:hAnsi="Times New Roman" w:cs="Times New Roman"/>
                <w:szCs w:val="22"/>
              </w:rPr>
              <w:t xml:space="preserve">, VIN </w:t>
            </w:r>
            <w:r w:rsidRPr="007D4F78">
              <w:rPr>
                <w:rFonts w:ascii="Times New Roman" w:hAnsi="Times New Roman" w:cs="Times New Roman"/>
                <w:szCs w:val="22"/>
              </w:rPr>
              <w:t>Х96322171DO760428</w:t>
            </w:r>
            <w:r w:rsidRPr="00737EC8">
              <w:rPr>
                <w:rFonts w:ascii="Times New Roman" w:hAnsi="Times New Roman" w:cs="Times New Roman"/>
                <w:szCs w:val="22"/>
              </w:rPr>
              <w:t>,</w:t>
            </w:r>
          </w:p>
          <w:p w14:paraId="0AB7FCC4" w14:textId="3EB60667" w:rsidR="001A1552" w:rsidRPr="00363015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2013</w:t>
            </w:r>
          </w:p>
        </w:tc>
        <w:tc>
          <w:tcPr>
            <w:tcW w:w="1560" w:type="dxa"/>
          </w:tcPr>
          <w:p w14:paraId="4F68B11C" w14:textId="682079CD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7E5F6B11" w14:textId="40EDAC40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2D9B5A98" w14:textId="78F5F9F9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3BEF56F4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64F32597" w14:textId="77777777" w:rsidTr="00094399">
        <w:tc>
          <w:tcPr>
            <w:tcW w:w="531" w:type="dxa"/>
          </w:tcPr>
          <w:p w14:paraId="534EE811" w14:textId="0C816C4F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979" w:type="dxa"/>
            <w:vAlign w:val="center"/>
          </w:tcPr>
          <w:p w14:paraId="597ACDC3" w14:textId="77777777" w:rsidR="008574AF" w:rsidRDefault="00E77671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E77671">
              <w:rPr>
                <w:rFonts w:ascii="Times New Roman" w:hAnsi="Times New Roman" w:cs="Times New Roman"/>
                <w:szCs w:val="22"/>
              </w:rPr>
              <w:t>ГАЗ-33070, гос. номер, С094СТ59, VIN ХТН330700Р1507431,</w:t>
            </w:r>
          </w:p>
          <w:p w14:paraId="1529AD1E" w14:textId="27A3FF03" w:rsidR="001A1552" w:rsidRPr="00737EC8" w:rsidRDefault="00E77671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E77671">
              <w:rPr>
                <w:rFonts w:ascii="Times New Roman" w:hAnsi="Times New Roman" w:cs="Times New Roman"/>
                <w:szCs w:val="22"/>
              </w:rPr>
              <w:t>год выпуска 1994</w:t>
            </w:r>
          </w:p>
        </w:tc>
        <w:tc>
          <w:tcPr>
            <w:tcW w:w="1560" w:type="dxa"/>
          </w:tcPr>
          <w:p w14:paraId="7AE322AC" w14:textId="392419FC" w:rsidR="001A1552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76B62B53" w14:textId="426E41A7" w:rsidR="001A1552" w:rsidRPr="00FC6184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45A8FF52" w14:textId="2B5CC8D8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7F57C37A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482187BC" w14:textId="77777777" w:rsidTr="00094399">
        <w:tc>
          <w:tcPr>
            <w:tcW w:w="531" w:type="dxa"/>
          </w:tcPr>
          <w:p w14:paraId="1842833A" w14:textId="1FB0D8D0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79" w:type="dxa"/>
            <w:vAlign w:val="center"/>
          </w:tcPr>
          <w:p w14:paraId="496106F2" w14:textId="77777777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>ПАЗ 32053-70, гос. номер</w:t>
            </w:r>
          </w:p>
          <w:p w14:paraId="2A544EFA" w14:textId="57348A1B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 xml:space="preserve">Т 490 НА 59, VIN </w:t>
            </w:r>
            <w:r w:rsidRPr="007D4F78">
              <w:rPr>
                <w:rFonts w:ascii="Times New Roman" w:hAnsi="Times New Roman" w:cs="Times New Roman"/>
                <w:szCs w:val="22"/>
              </w:rPr>
              <w:lastRenderedPageBreak/>
              <w:t>Х1М3205СХ90004757,</w:t>
            </w:r>
          </w:p>
          <w:p w14:paraId="4AB111E0" w14:textId="7F669738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2009</w:t>
            </w:r>
          </w:p>
        </w:tc>
        <w:tc>
          <w:tcPr>
            <w:tcW w:w="1560" w:type="dxa"/>
          </w:tcPr>
          <w:p w14:paraId="060794FF" w14:textId="1DC44DB6" w:rsidR="001A1552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продажа на аукционе</w:t>
            </w:r>
          </w:p>
        </w:tc>
        <w:tc>
          <w:tcPr>
            <w:tcW w:w="1559" w:type="dxa"/>
          </w:tcPr>
          <w:p w14:paraId="6BEBAD36" w14:textId="25462F2D" w:rsidR="001A1552" w:rsidRPr="00FC6184" w:rsidRDefault="00BB1DCC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</w:t>
            </w:r>
            <w:r w:rsidRPr="00FC6184">
              <w:rPr>
                <w:sz w:val="22"/>
                <w:szCs w:val="22"/>
              </w:rPr>
              <w:lastRenderedPageBreak/>
              <w:t>кой</w:t>
            </w:r>
          </w:p>
        </w:tc>
        <w:tc>
          <w:tcPr>
            <w:tcW w:w="1276" w:type="dxa"/>
          </w:tcPr>
          <w:p w14:paraId="4B60E1C2" w14:textId="2744FB22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2232" w:type="dxa"/>
            <w:vAlign w:val="center"/>
          </w:tcPr>
          <w:p w14:paraId="5EC1B3F4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13F7C9AA" w14:textId="77777777" w:rsidTr="00094399">
        <w:tc>
          <w:tcPr>
            <w:tcW w:w="531" w:type="dxa"/>
          </w:tcPr>
          <w:p w14:paraId="45F951D5" w14:textId="52C4C104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79" w:type="dxa"/>
            <w:vAlign w:val="center"/>
          </w:tcPr>
          <w:p w14:paraId="24004A70" w14:textId="77777777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>ГАЗ-322171, гос. номер</w:t>
            </w:r>
          </w:p>
          <w:p w14:paraId="3A346FB2" w14:textId="15A3069A" w:rsidR="001A1552" w:rsidRPr="007D4F78" w:rsidRDefault="00E77671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E77671">
              <w:rPr>
                <w:rFonts w:ascii="Times New Roman" w:hAnsi="Times New Roman" w:cs="Times New Roman"/>
                <w:szCs w:val="22"/>
              </w:rPr>
              <w:t>В 086 УК 159</w:t>
            </w:r>
            <w:r w:rsidR="001A1552" w:rsidRPr="007D4F78">
              <w:rPr>
                <w:rFonts w:ascii="Times New Roman" w:hAnsi="Times New Roman" w:cs="Times New Roman"/>
                <w:szCs w:val="22"/>
              </w:rPr>
              <w:t>, VIN Х96322173D0752016,</w:t>
            </w:r>
          </w:p>
          <w:p w14:paraId="08C53F2F" w14:textId="08ADE4AC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2013</w:t>
            </w:r>
          </w:p>
        </w:tc>
        <w:tc>
          <w:tcPr>
            <w:tcW w:w="1560" w:type="dxa"/>
          </w:tcPr>
          <w:p w14:paraId="1215A9A5" w14:textId="122A4845" w:rsidR="001A1552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6419E1ED" w14:textId="7B2331DD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4FFD29C6" w14:textId="103CF156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3E386141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0E81C855" w14:textId="77777777" w:rsidTr="00094399">
        <w:tc>
          <w:tcPr>
            <w:tcW w:w="531" w:type="dxa"/>
          </w:tcPr>
          <w:p w14:paraId="18F681D2" w14:textId="499CF21E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979" w:type="dxa"/>
            <w:vAlign w:val="center"/>
          </w:tcPr>
          <w:p w14:paraId="23EF204D" w14:textId="77777777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>ПАЗ 3206-110-70, гос. номер</w:t>
            </w:r>
          </w:p>
          <w:p w14:paraId="27B6DF06" w14:textId="2A40FECA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 w:rsidRPr="007D4F78">
              <w:rPr>
                <w:rFonts w:ascii="Times New Roman" w:hAnsi="Times New Roman" w:cs="Times New Roman"/>
                <w:szCs w:val="22"/>
              </w:rPr>
              <w:t>А 467 ОН 159, VIN Х1М3206СХВ0004402,</w:t>
            </w:r>
          </w:p>
          <w:p w14:paraId="43DF0744" w14:textId="2D96B3BC" w:rsidR="001A1552" w:rsidRPr="007D4F78" w:rsidRDefault="001A1552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2011</w:t>
            </w:r>
          </w:p>
        </w:tc>
        <w:tc>
          <w:tcPr>
            <w:tcW w:w="1560" w:type="dxa"/>
          </w:tcPr>
          <w:p w14:paraId="5E269B76" w14:textId="097A02E0" w:rsidR="001A1552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0A26DCF4" w14:textId="28CCFB1B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0FF74360" w14:textId="5ACA0955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1BE07F56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  <w:tr w:rsidR="001A1552" w:rsidRPr="00363015" w14:paraId="3F2A9584" w14:textId="77777777" w:rsidTr="00094399">
        <w:tc>
          <w:tcPr>
            <w:tcW w:w="531" w:type="dxa"/>
          </w:tcPr>
          <w:p w14:paraId="4BA419A2" w14:textId="0CE8D007" w:rsidR="001A1552" w:rsidRPr="00363015" w:rsidRDefault="00A47B73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79" w:type="dxa"/>
            <w:vAlign w:val="center"/>
          </w:tcPr>
          <w:p w14:paraId="72DEED0F" w14:textId="1A7B51BE" w:rsidR="001A1552" w:rsidRDefault="00E77671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ПАЗ – 32053-70, </w:t>
            </w:r>
            <w:r w:rsidRPr="00E77671">
              <w:rPr>
                <w:rFonts w:ascii="Times New Roman" w:hAnsi="Times New Roman" w:cs="Times New Roman"/>
                <w:szCs w:val="22"/>
              </w:rPr>
              <w:t>гос. номер</w:t>
            </w:r>
            <w:r>
              <w:t xml:space="preserve"> </w:t>
            </w:r>
            <w:r w:rsidRPr="00E77671">
              <w:rPr>
                <w:rFonts w:ascii="Times New Roman" w:hAnsi="Times New Roman" w:cs="Times New Roman"/>
                <w:szCs w:val="22"/>
              </w:rPr>
              <w:t>Е 141 ЕК 159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E77671">
              <w:rPr>
                <w:rFonts w:ascii="Times New Roman" w:hAnsi="Times New Roman" w:cs="Times New Roman"/>
                <w:szCs w:val="22"/>
              </w:rPr>
              <w:t>VIN</w:t>
            </w:r>
            <w:r>
              <w:rPr>
                <w:rFonts w:ascii="Times New Roman" w:hAnsi="Times New Roman" w:cs="Times New Roman"/>
                <w:szCs w:val="22"/>
              </w:rPr>
              <w:t xml:space="preserve"> Х1М3205ВХ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2"/>
              </w:rPr>
              <w:t>0002507,</w:t>
            </w:r>
          </w:p>
          <w:p w14:paraId="71784559" w14:textId="751CCB05" w:rsidR="00E77671" w:rsidRPr="00E77671" w:rsidRDefault="00E77671" w:rsidP="008574AF">
            <w:pPr>
              <w:pStyle w:val="ConsPlusNormal"/>
              <w:snapToGrid w:val="0"/>
              <w:ind w:firstLine="36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 выпуска 2013</w:t>
            </w:r>
          </w:p>
        </w:tc>
        <w:tc>
          <w:tcPr>
            <w:tcW w:w="1560" w:type="dxa"/>
          </w:tcPr>
          <w:p w14:paraId="2E095DF2" w14:textId="038E4064" w:rsidR="001A1552" w:rsidRDefault="001A1552" w:rsidP="00CB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на аукционе</w:t>
            </w:r>
          </w:p>
        </w:tc>
        <w:tc>
          <w:tcPr>
            <w:tcW w:w="1559" w:type="dxa"/>
          </w:tcPr>
          <w:p w14:paraId="3865D512" w14:textId="0348FA86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 xml:space="preserve">в </w:t>
            </w:r>
            <w:proofErr w:type="spellStart"/>
            <w:r w:rsidRPr="00FC6184">
              <w:rPr>
                <w:sz w:val="22"/>
                <w:szCs w:val="22"/>
              </w:rPr>
              <w:t>соответ-ствии</w:t>
            </w:r>
            <w:proofErr w:type="spellEnd"/>
            <w:r w:rsidRPr="00FC6184">
              <w:rPr>
                <w:sz w:val="22"/>
                <w:szCs w:val="22"/>
              </w:rPr>
              <w:t xml:space="preserve"> с оценкой</w:t>
            </w:r>
          </w:p>
        </w:tc>
        <w:tc>
          <w:tcPr>
            <w:tcW w:w="1276" w:type="dxa"/>
          </w:tcPr>
          <w:p w14:paraId="35ABEA4F" w14:textId="21BF9104" w:rsidR="001A1552" w:rsidRPr="00FC6184" w:rsidRDefault="001A1552" w:rsidP="00CB5161">
            <w:pPr>
              <w:jc w:val="center"/>
              <w:rPr>
                <w:sz w:val="22"/>
                <w:szCs w:val="22"/>
              </w:rPr>
            </w:pPr>
            <w:r w:rsidRPr="00FC6184">
              <w:rPr>
                <w:sz w:val="22"/>
                <w:szCs w:val="22"/>
              </w:rPr>
              <w:t>2024</w:t>
            </w:r>
          </w:p>
        </w:tc>
        <w:tc>
          <w:tcPr>
            <w:tcW w:w="2232" w:type="dxa"/>
            <w:vAlign w:val="center"/>
          </w:tcPr>
          <w:p w14:paraId="1F489937" w14:textId="77777777" w:rsidR="001A1552" w:rsidRPr="00363015" w:rsidRDefault="001A1552" w:rsidP="00CB51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AF3BA6" w14:textId="6D394FE2" w:rsidR="00925003" w:rsidRDefault="00925003" w:rsidP="0069264A">
      <w:pPr>
        <w:jc w:val="both"/>
        <w:rPr>
          <w:szCs w:val="28"/>
        </w:rPr>
      </w:pPr>
    </w:p>
    <w:sectPr w:rsidR="00925003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D7FD7"/>
    <w:multiLevelType w:val="multilevel"/>
    <w:tmpl w:val="8506A174"/>
    <w:lvl w:ilvl="0">
      <w:start w:val="1"/>
      <w:numFmt w:val="upperRoman"/>
      <w:lvlText w:val="%1."/>
      <w:lvlJc w:val="left"/>
      <w:pPr>
        <w:ind w:left="1259" w:hanging="7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1" w:hanging="720"/>
      </w:pPr>
    </w:lvl>
    <w:lvl w:ilvl="3">
      <w:start w:val="1"/>
      <w:numFmt w:val="decimal"/>
      <w:lvlText w:val="%1.%2.%3.%4."/>
      <w:lvlJc w:val="left"/>
      <w:pPr>
        <w:ind w:left="1622" w:hanging="1080"/>
      </w:pPr>
    </w:lvl>
    <w:lvl w:ilvl="4">
      <w:start w:val="1"/>
      <w:numFmt w:val="decimal"/>
      <w:lvlText w:val="%1.%2.%3.%4.%5."/>
      <w:lvlJc w:val="left"/>
      <w:pPr>
        <w:ind w:left="1623" w:hanging="1080"/>
      </w:pPr>
    </w:lvl>
    <w:lvl w:ilvl="5">
      <w:start w:val="1"/>
      <w:numFmt w:val="decimal"/>
      <w:lvlText w:val="%1.%2.%3.%4.%5.%6."/>
      <w:lvlJc w:val="left"/>
      <w:pPr>
        <w:ind w:left="1984" w:hanging="1440"/>
      </w:pPr>
    </w:lvl>
    <w:lvl w:ilvl="6">
      <w:start w:val="1"/>
      <w:numFmt w:val="decimal"/>
      <w:lvlText w:val="%1.%2.%3.%4.%5.%6.%7."/>
      <w:lvlJc w:val="left"/>
      <w:pPr>
        <w:ind w:left="2345" w:hanging="1800"/>
      </w:pPr>
    </w:lvl>
    <w:lvl w:ilvl="7">
      <w:start w:val="1"/>
      <w:numFmt w:val="decimal"/>
      <w:lvlText w:val="%1.%2.%3.%4.%5.%6.%7.%8."/>
      <w:lvlJc w:val="left"/>
      <w:pPr>
        <w:ind w:left="2346" w:hanging="1800"/>
      </w:pPr>
    </w:lvl>
    <w:lvl w:ilvl="8">
      <w:start w:val="1"/>
      <w:numFmt w:val="decimal"/>
      <w:lvlText w:val="%1.%2.%3.%4.%5.%6.%7.%8.%9."/>
      <w:lvlJc w:val="left"/>
      <w:pPr>
        <w:ind w:left="2707" w:hanging="2160"/>
      </w:pPr>
    </w:lvl>
  </w:abstractNum>
  <w:abstractNum w:abstractNumId="1" w15:restartNumberingAfterBreak="0">
    <w:nsid w:val="40AA0DC1"/>
    <w:multiLevelType w:val="multilevel"/>
    <w:tmpl w:val="CF628D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20"/>
    <w:rsid w:val="00022780"/>
    <w:rsid w:val="00053228"/>
    <w:rsid w:val="000F6F40"/>
    <w:rsid w:val="0012686C"/>
    <w:rsid w:val="001844C1"/>
    <w:rsid w:val="001A1552"/>
    <w:rsid w:val="001C74F4"/>
    <w:rsid w:val="00247C45"/>
    <w:rsid w:val="00265F4A"/>
    <w:rsid w:val="003253B3"/>
    <w:rsid w:val="0033743A"/>
    <w:rsid w:val="0034708B"/>
    <w:rsid w:val="00363015"/>
    <w:rsid w:val="003D0593"/>
    <w:rsid w:val="00437D84"/>
    <w:rsid w:val="00541E1E"/>
    <w:rsid w:val="00565E3E"/>
    <w:rsid w:val="00576D3E"/>
    <w:rsid w:val="00584E7B"/>
    <w:rsid w:val="005A7920"/>
    <w:rsid w:val="00665BA9"/>
    <w:rsid w:val="0067593A"/>
    <w:rsid w:val="00684D1E"/>
    <w:rsid w:val="0069264A"/>
    <w:rsid w:val="00710F9C"/>
    <w:rsid w:val="007166E9"/>
    <w:rsid w:val="00720EAC"/>
    <w:rsid w:val="00737EC8"/>
    <w:rsid w:val="0075280E"/>
    <w:rsid w:val="00793119"/>
    <w:rsid w:val="007D0C3E"/>
    <w:rsid w:val="007D4F78"/>
    <w:rsid w:val="007D7CA8"/>
    <w:rsid w:val="008137B6"/>
    <w:rsid w:val="00837E5D"/>
    <w:rsid w:val="008574AF"/>
    <w:rsid w:val="008630A9"/>
    <w:rsid w:val="008908B9"/>
    <w:rsid w:val="008A3721"/>
    <w:rsid w:val="00925003"/>
    <w:rsid w:val="00933D38"/>
    <w:rsid w:val="00936541"/>
    <w:rsid w:val="009A58B3"/>
    <w:rsid w:val="00A43FA9"/>
    <w:rsid w:val="00A47B73"/>
    <w:rsid w:val="00A8519F"/>
    <w:rsid w:val="00AD5169"/>
    <w:rsid w:val="00B96E2B"/>
    <w:rsid w:val="00BB1DCC"/>
    <w:rsid w:val="00BB724E"/>
    <w:rsid w:val="00C31ECB"/>
    <w:rsid w:val="00C43E75"/>
    <w:rsid w:val="00C877C6"/>
    <w:rsid w:val="00CB5161"/>
    <w:rsid w:val="00D0113B"/>
    <w:rsid w:val="00DB0868"/>
    <w:rsid w:val="00E17C08"/>
    <w:rsid w:val="00E75020"/>
    <w:rsid w:val="00E77671"/>
    <w:rsid w:val="00EF4567"/>
    <w:rsid w:val="00FC6184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ED3F"/>
  <w15:docId w15:val="{8FDF4AA4-5C99-487B-9464-526C9545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5501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501F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page number"/>
    <w:basedOn w:val="a0"/>
    <w:qFormat/>
    <w:rsid w:val="005501F1"/>
  </w:style>
  <w:style w:type="character" w:customStyle="1" w:styleId="a7">
    <w:name w:val="Основной текст с отступом Знак"/>
    <w:basedOn w:val="a0"/>
    <w:uiPriority w:val="99"/>
    <w:semiHidden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491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примечания Знак"/>
    <w:basedOn w:val="a0"/>
    <w:uiPriority w:val="99"/>
    <w:qFormat/>
    <w:rsid w:val="008626D3"/>
    <w:rPr>
      <w:sz w:val="20"/>
      <w:szCs w:val="20"/>
    </w:rPr>
  </w:style>
  <w:style w:type="character" w:styleId="aa">
    <w:name w:val="Strong"/>
    <w:qFormat/>
    <w:rsid w:val="00DB751F"/>
    <w:rPr>
      <w:b/>
      <w:bCs/>
    </w:rPr>
  </w:style>
  <w:style w:type="character" w:customStyle="1" w:styleId="-">
    <w:name w:val="Интернет-ссылка"/>
    <w:rsid w:val="00DB751F"/>
    <w:rPr>
      <w:rFonts w:ascii="Times New Roman" w:hAnsi="Times New Roman"/>
      <w:color w:val="auto"/>
      <w:sz w:val="28"/>
      <w:u w:val="none"/>
    </w:rPr>
  </w:style>
  <w:style w:type="character" w:customStyle="1" w:styleId="ab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c">
    <w:name w:val="Body Text"/>
    <w:basedOn w:val="a"/>
    <w:semiHidden/>
    <w:rsid w:val="005501F1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rsid w:val="005501F1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5501F1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1">
    <w:name w:val="Заголовок 11"/>
    <w:next w:val="a"/>
    <w:qFormat/>
    <w:rsid w:val="005501F1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3">
    <w:name w:val="Body Text Indent"/>
    <w:basedOn w:val="a"/>
    <w:uiPriority w:val="99"/>
    <w:semiHidden/>
    <w:unhideWhenUsed/>
    <w:rsid w:val="00991661"/>
    <w:pPr>
      <w:spacing w:after="120"/>
      <w:ind w:left="283"/>
    </w:pPr>
  </w:style>
  <w:style w:type="paragraph" w:customStyle="1" w:styleId="af4">
    <w:name w:val="Текст акта"/>
    <w:qFormat/>
    <w:rsid w:val="00991661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9166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No Spacing"/>
    <w:uiPriority w:val="1"/>
    <w:qFormat/>
    <w:rsid w:val="00991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alloon Text"/>
    <w:basedOn w:val="a"/>
    <w:uiPriority w:val="99"/>
    <w:semiHidden/>
    <w:unhideWhenUsed/>
    <w:qFormat/>
    <w:rsid w:val="00491AB4"/>
    <w:rPr>
      <w:rFonts w:ascii="Segoe UI" w:hAnsi="Segoe UI" w:cs="Segoe UI"/>
      <w:sz w:val="18"/>
      <w:szCs w:val="18"/>
    </w:rPr>
  </w:style>
  <w:style w:type="paragraph" w:styleId="af7">
    <w:name w:val="annotation text"/>
    <w:basedOn w:val="a"/>
    <w:uiPriority w:val="99"/>
    <w:unhideWhenUsed/>
    <w:qFormat/>
    <w:rsid w:val="008626D3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2">
    <w:name w:val="Заголовок 12"/>
    <w:next w:val="a"/>
    <w:qFormat/>
    <w:rsid w:val="00C97DDC"/>
    <w:pPr>
      <w:widowControl w:val="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183D31"/>
    <w:pPr>
      <w:ind w:left="720"/>
      <w:contextualSpacing/>
    </w:pPr>
  </w:style>
  <w:style w:type="paragraph" w:customStyle="1" w:styleId="ConsPlusTitle">
    <w:name w:val="ConsPlusTitle"/>
    <w:qFormat/>
    <w:rsid w:val="00C64038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character" w:styleId="af9">
    <w:name w:val="Hyperlink"/>
    <w:basedOn w:val="a0"/>
    <w:uiPriority w:val="99"/>
    <w:rsid w:val="0069264A"/>
    <w:rPr>
      <w:rFonts w:ascii="Times New Roman" w:hAnsi="Times New Roman"/>
      <w:color w:val="auto"/>
      <w:sz w:val="28"/>
      <w:u w:val="none"/>
    </w:rPr>
  </w:style>
  <w:style w:type="table" w:styleId="afa">
    <w:name w:val="Table Grid"/>
    <w:basedOn w:val="a1"/>
    <w:uiPriority w:val="39"/>
    <w:unhideWhenUsed/>
    <w:rsid w:val="0069264A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D3C9-D14D-47DE-B333-A67B7B8B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vt:lpstr>
    </vt:vector>
  </TitlesOfParts>
  <Company>КонсультантПлюс Версия 4019.00.23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Земского Собрания Кунгурского муниципального района от 21.06.2012 N 504(ред. от 27.06.2019)"Об утверждении Положения об управлении и распоряжении имуществом муниципального образования "Кунгурский муниципальный район"</dc:title>
  <dc:creator>Matrix</dc:creator>
  <cp:lastModifiedBy>313-DUMAKMO-1</cp:lastModifiedBy>
  <cp:revision>24</cp:revision>
  <cp:lastPrinted>2024-01-29T05:11:00Z</cp:lastPrinted>
  <dcterms:created xsi:type="dcterms:W3CDTF">2023-09-11T07:06:00Z</dcterms:created>
  <dcterms:modified xsi:type="dcterms:W3CDTF">2024-01-29T05:13:00Z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