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597C3" w14:textId="1D2FC42D" w:rsidR="00FC44A1" w:rsidRPr="00097520" w:rsidRDefault="00FC44A1" w:rsidP="00462AB7">
      <w:pPr>
        <w:widowControl w:val="0"/>
        <w:suppressAutoHyphens/>
        <w:spacing w:line="276" w:lineRule="auto"/>
        <w:jc w:val="center"/>
        <w:rPr>
          <w:rFonts w:eastAsia="Calibri"/>
          <w:sz w:val="28"/>
          <w:szCs w:val="28"/>
          <w:lang w:bidi="hi-IN"/>
        </w:rPr>
      </w:pPr>
      <w:bookmarkStart w:id="0" w:name="_GoBack"/>
      <w:bookmarkEnd w:id="0"/>
      <w:r w:rsidRPr="00097520">
        <w:rPr>
          <w:rFonts w:eastAsia="NSimSun"/>
          <w:noProof/>
        </w:rPr>
        <w:drawing>
          <wp:inline distT="0" distB="0" distL="0" distR="0" wp14:anchorId="3761DE93" wp14:editId="40A491E2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E7B0" w14:textId="7105A9FB" w:rsidR="00FC44A1" w:rsidRPr="00097520" w:rsidRDefault="00FC44A1" w:rsidP="00097520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ДУМА</w:t>
      </w:r>
    </w:p>
    <w:p w14:paraId="5BE4083A" w14:textId="77777777" w:rsidR="00FC44A1" w:rsidRPr="00097520" w:rsidRDefault="00FC44A1" w:rsidP="00097520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561C893D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ПЕРМСКОГО КРАЯ</w:t>
      </w:r>
    </w:p>
    <w:p w14:paraId="1FC9BFC8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ПЕРВЫЙ СОЗЫВ</w:t>
      </w:r>
    </w:p>
    <w:p w14:paraId="19CF0E3C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Р Е Ш Е Н И Е</w:t>
      </w:r>
    </w:p>
    <w:p w14:paraId="10B7E274" w14:textId="3F000A3F" w:rsidR="002E1DEA" w:rsidRDefault="002457A8" w:rsidP="005B075C">
      <w:pPr>
        <w:pStyle w:val="11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793832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="00793832">
        <w:rPr>
          <w:sz w:val="28"/>
          <w:szCs w:val="28"/>
          <w:lang w:val="ru-RU"/>
        </w:rPr>
        <w:t>.202</w:t>
      </w:r>
      <w:r w:rsidR="00236A42">
        <w:rPr>
          <w:sz w:val="28"/>
          <w:szCs w:val="28"/>
          <w:lang w:val="ru-RU"/>
        </w:rPr>
        <w:t>4</w:t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462AB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="00462AB7">
        <w:rPr>
          <w:sz w:val="28"/>
          <w:szCs w:val="28"/>
          <w:lang w:val="ru-RU"/>
        </w:rPr>
        <w:t xml:space="preserve">     </w:t>
      </w:r>
      <w:r w:rsidR="00793832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17</w:t>
      </w:r>
    </w:p>
    <w:p w14:paraId="5C791BB6" w14:textId="243D8B6F" w:rsidR="00141868" w:rsidRPr="002457A8" w:rsidRDefault="00141868" w:rsidP="002457A8">
      <w:pPr>
        <w:ind w:right="4818"/>
        <w:jc w:val="both"/>
        <w:rPr>
          <w:b/>
          <w:bCs/>
          <w:sz w:val="28"/>
          <w:szCs w:val="28"/>
          <w:lang w:eastAsia="en-US" w:bidi="en-US"/>
        </w:rPr>
      </w:pPr>
      <w:r w:rsidRPr="002457A8">
        <w:rPr>
          <w:b/>
          <w:bCs/>
          <w:sz w:val="28"/>
          <w:szCs w:val="28"/>
          <w:lang w:eastAsia="en-US" w:bidi="en-US"/>
        </w:rPr>
        <w:t>Об объявлении Благодарности Думы Кудымкарского муниципального округа Пермского края</w:t>
      </w:r>
    </w:p>
    <w:p w14:paraId="0823BCF5" w14:textId="77777777" w:rsidR="00793832" w:rsidRPr="002457A8" w:rsidRDefault="00793832" w:rsidP="00BE4078">
      <w:pPr>
        <w:suppressAutoHyphens/>
        <w:overflowPunct w:val="0"/>
        <w:spacing w:before="120"/>
        <w:ind w:firstLine="567"/>
        <w:jc w:val="both"/>
        <w:rPr>
          <w:sz w:val="28"/>
          <w:szCs w:val="28"/>
        </w:rPr>
      </w:pPr>
      <w:r w:rsidRPr="002457A8">
        <w:rPr>
          <w:sz w:val="28"/>
          <w:szCs w:val="28"/>
        </w:rPr>
        <w:t>В соответствии с решением Думы Кудымкарского муниципального округа Пермского края от 28.12.2022 № 100 «Об утверждении Положений о поощрениях Думы Кудымкарского муниципального округа Пермского края» Дума Кудымкарского муниципального округа Пермского края</w:t>
      </w:r>
    </w:p>
    <w:p w14:paraId="62048276" w14:textId="77777777" w:rsidR="00552602" w:rsidRPr="002457A8" w:rsidRDefault="00793832" w:rsidP="002457A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A8">
        <w:rPr>
          <w:rFonts w:ascii="Times New Roman" w:hAnsi="Times New Roman" w:cs="Times New Roman"/>
          <w:sz w:val="28"/>
          <w:szCs w:val="28"/>
        </w:rPr>
        <w:t>РЕШАЕТ:</w:t>
      </w:r>
    </w:p>
    <w:p w14:paraId="651DA8C3" w14:textId="543E5995" w:rsidR="00552602" w:rsidRPr="002457A8" w:rsidRDefault="00552602" w:rsidP="002457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A8">
        <w:rPr>
          <w:rFonts w:ascii="Times New Roman" w:hAnsi="Times New Roman" w:cs="Times New Roman"/>
          <w:sz w:val="28"/>
          <w:szCs w:val="28"/>
        </w:rPr>
        <w:t xml:space="preserve">1. </w:t>
      </w:r>
      <w:r w:rsidR="00EB029C" w:rsidRPr="002457A8">
        <w:rPr>
          <w:rFonts w:ascii="Times New Roman" w:hAnsi="Times New Roman" w:cs="Times New Roman"/>
          <w:sz w:val="28"/>
          <w:szCs w:val="28"/>
        </w:rPr>
        <w:t>Объявить Благодарность Думы Кудымкарского муниципального округа Пермского края</w:t>
      </w:r>
      <w:r w:rsidRPr="002457A8">
        <w:rPr>
          <w:rFonts w:ascii="Times New Roman" w:hAnsi="Times New Roman" w:cs="Times New Roman"/>
          <w:sz w:val="28"/>
          <w:szCs w:val="28"/>
        </w:rPr>
        <w:t>:</w:t>
      </w:r>
    </w:p>
    <w:p w14:paraId="4EA560C0" w14:textId="11636D9D" w:rsidR="00552602" w:rsidRPr="002457A8" w:rsidRDefault="00552602" w:rsidP="002457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57A8">
        <w:rPr>
          <w:rFonts w:eastAsia="Calibri"/>
          <w:sz w:val="28"/>
          <w:szCs w:val="28"/>
          <w:lang w:eastAsia="en-US"/>
        </w:rPr>
        <w:t>Кольчурину</w:t>
      </w:r>
      <w:proofErr w:type="spellEnd"/>
      <w:r w:rsidRPr="002457A8">
        <w:rPr>
          <w:rFonts w:eastAsia="Calibri"/>
          <w:sz w:val="28"/>
          <w:szCs w:val="28"/>
          <w:lang w:eastAsia="en-US"/>
        </w:rPr>
        <w:t xml:space="preserve"> Василию Андреевичу, председателю </w:t>
      </w:r>
      <w:proofErr w:type="spellStart"/>
      <w:r w:rsidRPr="002457A8">
        <w:rPr>
          <w:rFonts w:eastAsia="Calibri"/>
          <w:sz w:val="28"/>
          <w:szCs w:val="28"/>
          <w:lang w:eastAsia="en-US"/>
        </w:rPr>
        <w:t>Ёгвинского</w:t>
      </w:r>
      <w:proofErr w:type="spellEnd"/>
      <w:r w:rsidRPr="002457A8">
        <w:rPr>
          <w:rFonts w:eastAsia="Calibri"/>
          <w:sz w:val="28"/>
          <w:szCs w:val="28"/>
          <w:lang w:eastAsia="en-US"/>
        </w:rPr>
        <w:t xml:space="preserve"> сельского потребительского общества, за многолетний добросовестный труд, большой вклад в социально-экономическое развитие Кудымкарского муниципального округа Пермского края и в связи со 100-летием со дня образования Кудымкарского района;</w:t>
      </w:r>
    </w:p>
    <w:p w14:paraId="397D8B47" w14:textId="31EF4A9F" w:rsidR="00552602" w:rsidRPr="002457A8" w:rsidRDefault="00552602" w:rsidP="002457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57A8">
        <w:rPr>
          <w:rFonts w:eastAsia="Calibri"/>
          <w:sz w:val="28"/>
          <w:szCs w:val="28"/>
          <w:lang w:eastAsia="en-US"/>
        </w:rPr>
        <w:t>Боталовой</w:t>
      </w:r>
      <w:proofErr w:type="spellEnd"/>
      <w:r w:rsidRPr="002457A8">
        <w:rPr>
          <w:rFonts w:eastAsia="Calibri"/>
          <w:sz w:val="28"/>
          <w:szCs w:val="28"/>
          <w:lang w:eastAsia="en-US"/>
        </w:rPr>
        <w:t xml:space="preserve"> Ирине Ивановне, главному библиотекарю </w:t>
      </w:r>
      <w:proofErr w:type="spellStart"/>
      <w:r w:rsidRPr="002457A8">
        <w:rPr>
          <w:rFonts w:eastAsia="Calibri"/>
          <w:sz w:val="28"/>
          <w:szCs w:val="28"/>
          <w:lang w:eastAsia="en-US"/>
        </w:rPr>
        <w:t>Пешнигортской</w:t>
      </w:r>
      <w:proofErr w:type="spellEnd"/>
      <w:r w:rsidRPr="002457A8">
        <w:rPr>
          <w:rFonts w:eastAsia="Calibri"/>
          <w:sz w:val="28"/>
          <w:szCs w:val="28"/>
          <w:lang w:eastAsia="en-US"/>
        </w:rPr>
        <w:t xml:space="preserve"> сельской библиотеки МБУ «Кудымкарская централизованная библиотечная система», за многолетнюю творческую деятельность, продвижение книги и чтения, популяризацию коми-пермяцкого языка и культуры и в связи со 100-летием со дня образования Кудымкарского района;</w:t>
      </w:r>
    </w:p>
    <w:p w14:paraId="2055015B" w14:textId="253B201A" w:rsidR="00552602" w:rsidRPr="002457A8" w:rsidRDefault="00552602" w:rsidP="002457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57A8">
        <w:rPr>
          <w:rFonts w:eastAsia="Calibri"/>
          <w:sz w:val="28"/>
          <w:szCs w:val="28"/>
          <w:lang w:eastAsia="en-US"/>
        </w:rPr>
        <w:t>Бушуеву Ивану Васильевичу, экс-депутату Земского Собрания Кудымкарского муниципального района, за вклад в развитие органов местного самоуправления и в связи со 100-летием со дня образования Кудымкарского района</w:t>
      </w:r>
      <w:r w:rsidR="00236A42" w:rsidRPr="002457A8">
        <w:rPr>
          <w:rFonts w:eastAsia="Calibri"/>
          <w:sz w:val="28"/>
          <w:szCs w:val="28"/>
          <w:lang w:eastAsia="en-US"/>
        </w:rPr>
        <w:t>;</w:t>
      </w:r>
    </w:p>
    <w:p w14:paraId="7821BC5F" w14:textId="38E69339" w:rsidR="00552602" w:rsidRPr="002457A8" w:rsidRDefault="00552602" w:rsidP="002457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57A8">
        <w:rPr>
          <w:rFonts w:eastAsia="Calibri"/>
          <w:sz w:val="28"/>
          <w:szCs w:val="28"/>
          <w:lang w:eastAsia="en-US"/>
        </w:rPr>
        <w:t xml:space="preserve">Поповой Надежде Николаевне, </w:t>
      </w:r>
      <w:r w:rsidR="00236A42" w:rsidRPr="002457A8">
        <w:rPr>
          <w:rFonts w:eastAsia="Calibri"/>
          <w:sz w:val="28"/>
          <w:szCs w:val="28"/>
          <w:lang w:eastAsia="en-US"/>
        </w:rPr>
        <w:t>председателю</w:t>
      </w:r>
      <w:r w:rsidRPr="002457A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57A8">
        <w:rPr>
          <w:rFonts w:eastAsia="Calibri"/>
          <w:sz w:val="28"/>
          <w:szCs w:val="28"/>
          <w:lang w:eastAsia="en-US"/>
        </w:rPr>
        <w:t>Кекурской</w:t>
      </w:r>
      <w:proofErr w:type="spellEnd"/>
      <w:r w:rsidRPr="002457A8">
        <w:rPr>
          <w:rFonts w:eastAsia="Calibri"/>
          <w:sz w:val="28"/>
          <w:szCs w:val="28"/>
          <w:lang w:eastAsia="en-US"/>
        </w:rPr>
        <w:t xml:space="preserve"> первичной ветеранской организации, за многолетний добросовестный труд, активную общественную деятельность и в связи со 100-летием со дня образования Кудымкарского района;</w:t>
      </w:r>
    </w:p>
    <w:p w14:paraId="7E827789" w14:textId="7D50FB52" w:rsidR="00552602" w:rsidRPr="002457A8" w:rsidRDefault="00552602" w:rsidP="002457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57A8">
        <w:rPr>
          <w:rFonts w:eastAsia="Calibri"/>
          <w:sz w:val="28"/>
          <w:szCs w:val="28"/>
          <w:lang w:eastAsia="en-US"/>
        </w:rPr>
        <w:t>Власовой Нине Ивановне, председателю Совета Белоевского сельского потребительского общества, за многолетний добросовестный труд, большой вклад в социально-экономическое развитие Кудымкарского муниципального округа Пермского края и в связи со 100-летием со дня образования Кудымкарского района;</w:t>
      </w:r>
    </w:p>
    <w:p w14:paraId="7D8B552E" w14:textId="77777777" w:rsidR="002457A8" w:rsidRDefault="00552602" w:rsidP="002457A8">
      <w:pPr>
        <w:ind w:firstLine="567"/>
        <w:jc w:val="both"/>
        <w:rPr>
          <w:rFonts w:eastAsia="Calibri"/>
          <w:sz w:val="28"/>
          <w:szCs w:val="28"/>
          <w:lang w:eastAsia="en-US"/>
        </w:rPr>
        <w:sectPr w:rsidR="002457A8" w:rsidSect="002457A8">
          <w:pgSz w:w="11906" w:h="16838"/>
          <w:pgMar w:top="363" w:right="567" w:bottom="1134" w:left="1418" w:header="0" w:footer="0" w:gutter="0"/>
          <w:cols w:space="720"/>
          <w:formProt w:val="0"/>
          <w:docGrid w:linePitch="360"/>
        </w:sectPr>
      </w:pPr>
      <w:r w:rsidRPr="002457A8">
        <w:rPr>
          <w:rFonts w:eastAsia="Calibri"/>
          <w:sz w:val="28"/>
          <w:szCs w:val="28"/>
          <w:lang w:eastAsia="en-US"/>
        </w:rPr>
        <w:t xml:space="preserve">Яркову Александру Петровичу, индивидуальному предпринимателю, за большой вклад в социально-экономическое развитие Кудымкарского </w:t>
      </w:r>
    </w:p>
    <w:p w14:paraId="6E30BD33" w14:textId="0156E492" w:rsidR="00552602" w:rsidRPr="002457A8" w:rsidRDefault="00552602" w:rsidP="002457A8">
      <w:pPr>
        <w:jc w:val="both"/>
        <w:rPr>
          <w:rFonts w:eastAsia="Calibri"/>
          <w:sz w:val="28"/>
          <w:szCs w:val="28"/>
          <w:lang w:eastAsia="en-US"/>
        </w:rPr>
      </w:pPr>
      <w:r w:rsidRPr="002457A8">
        <w:rPr>
          <w:rFonts w:eastAsia="Calibri"/>
          <w:sz w:val="28"/>
          <w:szCs w:val="28"/>
          <w:lang w:eastAsia="en-US"/>
        </w:rPr>
        <w:lastRenderedPageBreak/>
        <w:t>муниципального округа Пермского края и в связи со 100-летием со дня образования Кудымкарского района;</w:t>
      </w:r>
    </w:p>
    <w:p w14:paraId="5ED7463C" w14:textId="49C26F36" w:rsidR="00552602" w:rsidRPr="002457A8" w:rsidRDefault="00552602" w:rsidP="002457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57A8">
        <w:rPr>
          <w:rFonts w:eastAsia="Calibri"/>
          <w:sz w:val="28"/>
          <w:szCs w:val="28"/>
          <w:lang w:eastAsia="en-US"/>
        </w:rPr>
        <w:t>Поповой Раисе Ильиничне, жителю с. Ленинск, за многолетний добросовестный труд, активную общественную деятельность и в связи со 100-летием со дня образования Кудымкарского района;</w:t>
      </w:r>
    </w:p>
    <w:p w14:paraId="534A2680" w14:textId="39071956" w:rsidR="00552602" w:rsidRPr="002457A8" w:rsidRDefault="00552602" w:rsidP="002457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57A8">
        <w:rPr>
          <w:rFonts w:eastAsia="Calibri"/>
          <w:sz w:val="28"/>
          <w:szCs w:val="28"/>
          <w:lang w:eastAsia="en-US"/>
        </w:rPr>
        <w:t>Ермакову Владимиру Ильичу, директору ООО «</w:t>
      </w:r>
      <w:proofErr w:type="spellStart"/>
      <w:r w:rsidRPr="002457A8">
        <w:rPr>
          <w:rFonts w:eastAsia="Calibri"/>
          <w:sz w:val="28"/>
          <w:szCs w:val="28"/>
          <w:lang w:eastAsia="en-US"/>
        </w:rPr>
        <w:t>Самковское</w:t>
      </w:r>
      <w:proofErr w:type="spellEnd"/>
      <w:r w:rsidRPr="002457A8">
        <w:rPr>
          <w:rFonts w:eastAsia="Calibri"/>
          <w:sz w:val="28"/>
          <w:szCs w:val="28"/>
          <w:lang w:eastAsia="en-US"/>
        </w:rPr>
        <w:t xml:space="preserve"> ТПП», за многолетний добросовестный труд, активную общественную деятельность, вклад в развитие и процветание родной земли и в связи со 100-летием со дня образования Кудымкарского района;</w:t>
      </w:r>
    </w:p>
    <w:p w14:paraId="5EB3EDDD" w14:textId="4186D320" w:rsidR="00552602" w:rsidRPr="002457A8" w:rsidRDefault="00552602" w:rsidP="002457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57A8">
        <w:rPr>
          <w:rFonts w:eastAsia="Calibri"/>
          <w:sz w:val="28"/>
          <w:szCs w:val="28"/>
          <w:lang w:eastAsia="en-US"/>
        </w:rPr>
        <w:t>Карабатову</w:t>
      </w:r>
      <w:proofErr w:type="spellEnd"/>
      <w:r w:rsidRPr="002457A8">
        <w:rPr>
          <w:rFonts w:eastAsia="Calibri"/>
          <w:sz w:val="28"/>
          <w:szCs w:val="28"/>
          <w:lang w:eastAsia="en-US"/>
        </w:rPr>
        <w:t xml:space="preserve"> Анатолию Петровичу, индивидуальному предпринимателю, за активную общественную деятельность, вклад в развитие и процветание малой родины и в связи со 100-летием со дня образования Кудымкарского района;</w:t>
      </w:r>
    </w:p>
    <w:p w14:paraId="455AE6C5" w14:textId="00AAB8E5" w:rsidR="00552602" w:rsidRPr="002457A8" w:rsidRDefault="00552602" w:rsidP="002457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57A8">
        <w:rPr>
          <w:rFonts w:eastAsia="Calibri"/>
          <w:sz w:val="28"/>
          <w:szCs w:val="28"/>
          <w:lang w:eastAsia="en-US"/>
        </w:rPr>
        <w:t>Томилиной Евдокии Григорьевне, жителю с. Верх-Иньва, за многолетний добросовестный труд, активную общественную деятельность и в связи со 100-летием со дня образования Кудымкарского района;</w:t>
      </w:r>
    </w:p>
    <w:p w14:paraId="3083D733" w14:textId="27D1B5E7" w:rsidR="00236A42" w:rsidRPr="002457A8" w:rsidRDefault="00236A42" w:rsidP="002457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57A8">
        <w:rPr>
          <w:rFonts w:eastAsia="Calibri"/>
          <w:sz w:val="28"/>
          <w:szCs w:val="28"/>
          <w:lang w:eastAsia="en-US"/>
        </w:rPr>
        <w:t>Кокшаровой</w:t>
      </w:r>
      <w:proofErr w:type="spellEnd"/>
      <w:r w:rsidRPr="002457A8">
        <w:rPr>
          <w:rFonts w:eastAsia="Calibri"/>
          <w:sz w:val="28"/>
          <w:szCs w:val="28"/>
          <w:lang w:eastAsia="en-US"/>
        </w:rPr>
        <w:t xml:space="preserve"> Елене Вячеславовне, заместителю директора </w:t>
      </w:r>
      <w:r w:rsidRPr="002457A8">
        <w:rPr>
          <w:bCs/>
          <w:color w:val="000000" w:themeColor="text1"/>
          <w:sz w:val="28"/>
          <w:szCs w:val="28"/>
          <w:lang w:bidi="hi-IN"/>
        </w:rPr>
        <w:t xml:space="preserve">МБУ «Сервисный центр </w:t>
      </w:r>
      <w:r w:rsidRPr="002457A8">
        <w:rPr>
          <w:bCs/>
          <w:sz w:val="28"/>
          <w:szCs w:val="28"/>
        </w:rPr>
        <w:t>Кудымкарского муниципального округа Пермского края»</w:t>
      </w:r>
      <w:r w:rsidRPr="002457A8">
        <w:rPr>
          <w:rFonts w:eastAsia="Calibri"/>
          <w:sz w:val="28"/>
          <w:szCs w:val="28"/>
          <w:lang w:eastAsia="en-US"/>
        </w:rPr>
        <w:t xml:space="preserve"> за многолетний добросовестный труд и в связи со 100-летием со дня образования Кудымкарского района.</w:t>
      </w:r>
    </w:p>
    <w:p w14:paraId="4C739E5E" w14:textId="5F5870D6" w:rsidR="00793832" w:rsidRPr="002457A8" w:rsidRDefault="00E72688" w:rsidP="002457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A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>2.</w:t>
      </w:r>
      <w:r w:rsidR="00BE4078" w:rsidRPr="002457A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 xml:space="preserve"> </w:t>
      </w:r>
      <w:r w:rsidR="00FC44A1" w:rsidRPr="002457A8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Кудымкарского муниципального округа Пермского края</w:t>
      </w:r>
      <w:r w:rsidR="00793832" w:rsidRPr="002457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8F620E" w14:textId="2EC5E7C0" w:rsidR="00793832" w:rsidRPr="002457A8" w:rsidRDefault="00E72688" w:rsidP="002457A8">
      <w:pPr>
        <w:suppressAutoHyphens/>
        <w:overflowPunct w:val="0"/>
        <w:ind w:firstLine="567"/>
        <w:jc w:val="both"/>
        <w:rPr>
          <w:sz w:val="28"/>
          <w:szCs w:val="28"/>
        </w:rPr>
      </w:pPr>
      <w:r w:rsidRPr="002457A8">
        <w:rPr>
          <w:sz w:val="28"/>
          <w:szCs w:val="28"/>
        </w:rPr>
        <w:t>3</w:t>
      </w:r>
      <w:r w:rsidR="00793832" w:rsidRPr="002457A8">
        <w:rPr>
          <w:sz w:val="28"/>
          <w:szCs w:val="28"/>
        </w:rPr>
        <w:t>. Настоящее решение вступает в силу после его принятия.</w:t>
      </w:r>
    </w:p>
    <w:p w14:paraId="79307F04" w14:textId="537F0366" w:rsidR="00097520" w:rsidRPr="002457A8" w:rsidRDefault="00E72688" w:rsidP="002457A8">
      <w:pPr>
        <w:tabs>
          <w:tab w:val="left" w:pos="9921"/>
        </w:tabs>
        <w:suppressAutoHyphens/>
        <w:ind w:firstLine="567"/>
        <w:jc w:val="both"/>
        <w:rPr>
          <w:sz w:val="28"/>
          <w:szCs w:val="28"/>
        </w:rPr>
      </w:pPr>
      <w:r w:rsidRPr="002457A8">
        <w:rPr>
          <w:spacing w:val="2"/>
          <w:sz w:val="28"/>
          <w:szCs w:val="28"/>
        </w:rPr>
        <w:t>4</w:t>
      </w:r>
      <w:r w:rsidR="00097520" w:rsidRPr="002457A8">
        <w:rPr>
          <w:spacing w:val="2"/>
          <w:sz w:val="28"/>
          <w:szCs w:val="28"/>
        </w:rPr>
        <w:t xml:space="preserve">. Контроль за исполнением настоящего решения возложить на </w:t>
      </w:r>
      <w:r w:rsidR="00097520" w:rsidRPr="002457A8">
        <w:rPr>
          <w:sz w:val="28"/>
          <w:szCs w:val="28"/>
        </w:rPr>
        <w:t xml:space="preserve">постоянную комиссию </w:t>
      </w:r>
      <w:r w:rsidR="00097520" w:rsidRPr="002457A8">
        <w:rPr>
          <w:sz w:val="28"/>
          <w:szCs w:val="28"/>
          <w:highlight w:val="white"/>
        </w:rPr>
        <w:t>по местному самоуправлению, регламенту и депутатской этике</w:t>
      </w:r>
      <w:r w:rsidR="00097520" w:rsidRPr="002457A8">
        <w:rPr>
          <w:sz w:val="28"/>
          <w:szCs w:val="28"/>
        </w:rPr>
        <w:t>.</w:t>
      </w:r>
    </w:p>
    <w:p w14:paraId="22008C36" w14:textId="6F780C88" w:rsidR="00DA64DE" w:rsidRPr="002457A8" w:rsidRDefault="00DA64DE" w:rsidP="00552602">
      <w:pPr>
        <w:jc w:val="both"/>
        <w:rPr>
          <w:sz w:val="28"/>
          <w:szCs w:val="28"/>
        </w:rPr>
      </w:pPr>
    </w:p>
    <w:p w14:paraId="6B85BDE8" w14:textId="04D35AE8" w:rsidR="00236A42" w:rsidRPr="002457A8" w:rsidRDefault="00236A42" w:rsidP="00552602">
      <w:pPr>
        <w:jc w:val="both"/>
        <w:rPr>
          <w:sz w:val="28"/>
          <w:szCs w:val="28"/>
        </w:rPr>
      </w:pPr>
    </w:p>
    <w:p w14:paraId="3B531FDE" w14:textId="77777777" w:rsidR="00236A42" w:rsidRPr="002457A8" w:rsidRDefault="00236A42" w:rsidP="00552602">
      <w:pPr>
        <w:jc w:val="both"/>
        <w:rPr>
          <w:sz w:val="28"/>
          <w:szCs w:val="28"/>
        </w:rPr>
      </w:pPr>
    </w:p>
    <w:p w14:paraId="7A056D85" w14:textId="77777777" w:rsidR="002E1DEA" w:rsidRPr="002457A8" w:rsidRDefault="00793832" w:rsidP="00552602">
      <w:pPr>
        <w:jc w:val="both"/>
        <w:rPr>
          <w:sz w:val="28"/>
          <w:szCs w:val="28"/>
        </w:rPr>
      </w:pPr>
      <w:r w:rsidRPr="002457A8">
        <w:rPr>
          <w:sz w:val="28"/>
          <w:szCs w:val="28"/>
        </w:rPr>
        <w:t>Председатель Думы</w:t>
      </w:r>
    </w:p>
    <w:p w14:paraId="03C761BA" w14:textId="77777777" w:rsidR="00BE4078" w:rsidRPr="002457A8" w:rsidRDefault="00793832" w:rsidP="00552602">
      <w:pPr>
        <w:jc w:val="both"/>
        <w:rPr>
          <w:sz w:val="28"/>
          <w:szCs w:val="28"/>
        </w:rPr>
      </w:pPr>
      <w:r w:rsidRPr="002457A8">
        <w:rPr>
          <w:sz w:val="28"/>
          <w:szCs w:val="28"/>
        </w:rPr>
        <w:t>Кудымкарского муниципального</w:t>
      </w:r>
      <w:r w:rsidR="00BE4078" w:rsidRPr="002457A8">
        <w:rPr>
          <w:sz w:val="28"/>
          <w:szCs w:val="28"/>
        </w:rPr>
        <w:t xml:space="preserve"> </w:t>
      </w:r>
      <w:r w:rsidRPr="002457A8">
        <w:rPr>
          <w:sz w:val="28"/>
          <w:szCs w:val="28"/>
        </w:rPr>
        <w:t>округа</w:t>
      </w:r>
    </w:p>
    <w:p w14:paraId="79A2E807" w14:textId="0838E893" w:rsidR="002E1DEA" w:rsidRPr="00BE4078" w:rsidRDefault="00793832" w:rsidP="00552602">
      <w:pPr>
        <w:jc w:val="both"/>
        <w:rPr>
          <w:sz w:val="27"/>
          <w:szCs w:val="27"/>
        </w:rPr>
      </w:pPr>
      <w:r w:rsidRPr="002457A8">
        <w:rPr>
          <w:sz w:val="28"/>
          <w:szCs w:val="28"/>
        </w:rPr>
        <w:t>Пермского края</w:t>
      </w:r>
      <w:r w:rsidRPr="002457A8">
        <w:rPr>
          <w:sz w:val="28"/>
          <w:szCs w:val="28"/>
        </w:rPr>
        <w:tab/>
      </w:r>
      <w:r w:rsidRPr="002457A8">
        <w:rPr>
          <w:sz w:val="28"/>
          <w:szCs w:val="28"/>
        </w:rPr>
        <w:tab/>
      </w:r>
      <w:r w:rsidR="00BE4078" w:rsidRPr="002457A8">
        <w:rPr>
          <w:sz w:val="28"/>
          <w:szCs w:val="28"/>
        </w:rPr>
        <w:tab/>
      </w:r>
      <w:r w:rsidRPr="002457A8">
        <w:rPr>
          <w:sz w:val="28"/>
          <w:szCs w:val="28"/>
        </w:rPr>
        <w:t xml:space="preserve">                                                                   М.А. Петров</w:t>
      </w:r>
    </w:p>
    <w:sectPr w:rsidR="002E1DEA" w:rsidRPr="00BE4078" w:rsidSect="002457A8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228A8"/>
    <w:multiLevelType w:val="multilevel"/>
    <w:tmpl w:val="E378EFD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C3D4B57"/>
    <w:multiLevelType w:val="multilevel"/>
    <w:tmpl w:val="034496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EA"/>
    <w:rsid w:val="000970CD"/>
    <w:rsid w:val="00097520"/>
    <w:rsid w:val="00141868"/>
    <w:rsid w:val="001755FF"/>
    <w:rsid w:val="00236A42"/>
    <w:rsid w:val="002457A8"/>
    <w:rsid w:val="002E1DEA"/>
    <w:rsid w:val="003F4690"/>
    <w:rsid w:val="00462AB7"/>
    <w:rsid w:val="004F7D7D"/>
    <w:rsid w:val="005278DC"/>
    <w:rsid w:val="00552602"/>
    <w:rsid w:val="005B075C"/>
    <w:rsid w:val="005E2A4F"/>
    <w:rsid w:val="007028E3"/>
    <w:rsid w:val="00723D87"/>
    <w:rsid w:val="007460AC"/>
    <w:rsid w:val="00793832"/>
    <w:rsid w:val="007A70DB"/>
    <w:rsid w:val="007F66E8"/>
    <w:rsid w:val="008C69F7"/>
    <w:rsid w:val="009B6CEE"/>
    <w:rsid w:val="009D3BE1"/>
    <w:rsid w:val="009F2D48"/>
    <w:rsid w:val="00BE4078"/>
    <w:rsid w:val="00D953A1"/>
    <w:rsid w:val="00DA64DE"/>
    <w:rsid w:val="00E30E54"/>
    <w:rsid w:val="00E72688"/>
    <w:rsid w:val="00EA6989"/>
    <w:rsid w:val="00EB029C"/>
    <w:rsid w:val="00F77C3C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171E"/>
  <w15:docId w15:val="{FCDBECBA-C757-42BB-BEC4-EA2EFCC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styleId="a6">
    <w:name w:val="Emphasis"/>
    <w:qFormat/>
    <w:rPr>
      <w:i/>
      <w:iCs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rPr>
      <w:sz w:val="24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ED35B9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110">
    <w:name w:val="Заголовок 11"/>
    <w:next w:val="a"/>
    <w:qFormat/>
    <w:rsid w:val="00ED35B9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Balloon Text"/>
    <w:basedOn w:val="a"/>
    <w:uiPriority w:val="99"/>
    <w:semiHidden/>
    <w:unhideWhenUsed/>
    <w:qFormat/>
    <w:rsid w:val="00ED35B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9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3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58</cp:revision>
  <cp:lastPrinted>2024-02-19T05:30:00Z</cp:lastPrinted>
  <dcterms:created xsi:type="dcterms:W3CDTF">2014-08-12T03:39:00Z</dcterms:created>
  <dcterms:modified xsi:type="dcterms:W3CDTF">2024-02-19T07:57:00Z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