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C810EC" w14:textId="12BB486B" w:rsidR="00FA0F36" w:rsidRDefault="00AE069C">
      <w:pPr>
        <w:spacing w:after="0"/>
        <w:ind w:left="3538" w:firstLine="709"/>
      </w:pPr>
      <w:r>
        <w:t xml:space="preserve">     </w:t>
      </w:r>
      <w:r>
        <w:rPr>
          <w:b/>
          <w:noProof/>
          <w:sz w:val="28"/>
          <w:szCs w:val="28"/>
          <w:lang w:eastAsia="ru-RU" w:bidi="ar-SA"/>
        </w:rPr>
        <w:drawing>
          <wp:inline distT="0" distB="0" distL="0" distR="0" wp14:anchorId="7588D155" wp14:editId="1CD393AE">
            <wp:extent cx="513080" cy="62865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-839" t="-746" r="-839" b="-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8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E2ADE" w14:textId="77777777" w:rsidR="00FA0F36" w:rsidRDefault="00AE069C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ДУМА</w:t>
      </w:r>
    </w:p>
    <w:p w14:paraId="21FF4750" w14:textId="77777777" w:rsidR="00FA0F36" w:rsidRDefault="00AE069C">
      <w:pP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КУДЫМКАРСКОГО МУНИЦИПАЛЬНОГО ОКРУГА</w:t>
      </w:r>
    </w:p>
    <w:p w14:paraId="595F9889" w14:textId="77777777" w:rsidR="00FA0F36" w:rsidRDefault="00AE069C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14:paraId="436B9CC1" w14:textId="77777777" w:rsidR="00FA0F36" w:rsidRDefault="00AE069C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ПЕРВЫЙ СОЗЫВ</w:t>
      </w:r>
    </w:p>
    <w:p w14:paraId="126981EA" w14:textId="77777777" w:rsidR="00FA0F36" w:rsidRDefault="00AE069C">
      <w:pPr>
        <w:spacing w:before="240" w:after="24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Р Е Ш Е Н И Е</w:t>
      </w:r>
    </w:p>
    <w:p w14:paraId="5B792C92" w14:textId="797C7639" w:rsidR="00E70463" w:rsidRDefault="00936E21" w:rsidP="00E70463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29</w:t>
      </w:r>
      <w:r w:rsidR="00E70463">
        <w:rPr>
          <w:rFonts w:ascii="Times New Roman" w:hAnsi="Times New Roman" w:cs="Times New Roman"/>
          <w:sz w:val="28"/>
          <w:szCs w:val="28"/>
          <w:lang w:eastAsia="ru-RU"/>
        </w:rPr>
        <w:t>.09.2023</w:t>
      </w:r>
      <w:r w:rsidR="00E7046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7046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7046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E7046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  <w:lang w:eastAsia="ru-RU"/>
        </w:rPr>
        <w:t>161</w:t>
      </w:r>
    </w:p>
    <w:p w14:paraId="04F9A39B" w14:textId="3F05EC50" w:rsidR="00E70463" w:rsidRDefault="00E70463" w:rsidP="00001AB5">
      <w:pPr>
        <w:widowControl w:val="0"/>
        <w:spacing w:before="120" w:after="120" w:line="240" w:lineRule="auto"/>
        <w:ind w:right="2691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76065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 признании утратившими силу отдельных решений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представительных органов в сфере градостроительства</w:t>
      </w:r>
    </w:p>
    <w:p w14:paraId="3A388536" w14:textId="77777777" w:rsidR="00E70463" w:rsidRPr="00760651" w:rsidRDefault="00E70463" w:rsidP="00E70463">
      <w:pPr>
        <w:widowControl w:val="0"/>
        <w:spacing w:before="360" w:after="0" w:line="240" w:lineRule="auto"/>
        <w:ind w:firstLine="539"/>
        <w:jc w:val="both"/>
        <w:rPr>
          <w:bCs/>
          <w:sz w:val="28"/>
          <w:szCs w:val="28"/>
        </w:rPr>
      </w:pPr>
      <w:r w:rsidRPr="007606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целях приведения в соответствие с действующим законодательством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сфере градостроительства </w:t>
      </w:r>
      <w:r w:rsidRPr="007606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Дума Кудымкарского муниципального округа Пермского края</w:t>
      </w:r>
    </w:p>
    <w:p w14:paraId="255B48AD" w14:textId="77777777" w:rsidR="00E70463" w:rsidRPr="00CD2487" w:rsidRDefault="00E70463" w:rsidP="00E70463">
      <w:pPr>
        <w:widowControl w:val="0"/>
        <w:spacing w:after="0" w:line="36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2487">
        <w:rPr>
          <w:rFonts w:ascii="Times New Roman" w:hAnsi="Times New Roman" w:cs="Times New Roman"/>
          <w:color w:val="000000" w:themeColor="text1"/>
          <w:sz w:val="28"/>
          <w:szCs w:val="28"/>
        </w:rPr>
        <w:t>РЕШАЕТ:</w:t>
      </w:r>
    </w:p>
    <w:p w14:paraId="41DC92FB" w14:textId="77777777" w:rsidR="00E70463" w:rsidRPr="00EF631D" w:rsidRDefault="00E70463" w:rsidP="00EF631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4A5E78" w:rsidRPr="00EF631D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</w:t>
      </w:r>
      <w:r w:rsidRPr="00EF631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A5E78" w:rsidRPr="00EF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силу</w:t>
      </w:r>
      <w:r w:rsidRPr="00EF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представительных органов:</w:t>
      </w:r>
    </w:p>
    <w:p w14:paraId="6321504E" w14:textId="73946432" w:rsidR="00E70463" w:rsidRPr="00EF631D" w:rsidRDefault="00E70463" w:rsidP="00EF631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1.1. решение </w:t>
      </w:r>
      <w:r w:rsidR="00EA59B0" w:rsidRPr="00EF631D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 Белоевского сельского поселения Кудымкарского муниципального района от 3</w:t>
      </w:r>
      <w:r w:rsidR="00001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0.05.2013 </w:t>
      </w:r>
      <w:r w:rsidR="00EA59B0" w:rsidRPr="00EF631D">
        <w:rPr>
          <w:rFonts w:ascii="Times New Roman" w:hAnsi="Times New Roman" w:cs="Times New Roman"/>
          <w:color w:val="000000" w:themeColor="text1"/>
          <w:sz w:val="28"/>
          <w:szCs w:val="28"/>
        </w:rPr>
        <w:t>№ 39 «Об утверждении Правил землепользования и застройки Белоевского сельского поселения»</w:t>
      </w:r>
      <w:r w:rsidRPr="00EF631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52A3C97" w14:textId="48725009" w:rsidR="00E70463" w:rsidRPr="00EF631D" w:rsidRDefault="00E70463" w:rsidP="00EF631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решение </w:t>
      </w:r>
      <w:r w:rsidR="00EA59B0" w:rsidRPr="00EF631D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 Верх-Иньвенского сельского поселения Кудымкарского мун</w:t>
      </w:r>
      <w:r w:rsidR="00001AB5">
        <w:rPr>
          <w:rFonts w:ascii="Times New Roman" w:hAnsi="Times New Roman" w:cs="Times New Roman"/>
          <w:color w:val="000000" w:themeColor="text1"/>
          <w:sz w:val="28"/>
          <w:szCs w:val="28"/>
        </w:rPr>
        <w:t>иципального района от 26.04.2012</w:t>
      </w:r>
      <w:r w:rsidR="00EA59B0" w:rsidRPr="00EF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25 «Об утверждении Правил землепользования и застройки на территории Верх-Иньвенского сельского поселения Кудымкарского муниципального района»</w:t>
      </w:r>
      <w:r w:rsidRPr="00EF631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063329D" w14:textId="5CADB008" w:rsidR="00E70463" w:rsidRPr="00EF631D" w:rsidRDefault="00E70463" w:rsidP="00EF631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 </w:t>
      </w:r>
      <w:r w:rsidR="001E36AB" w:rsidRPr="00EF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Совета депутатов Ёгвинского сельского поселения Кудымкарского </w:t>
      </w:r>
      <w:r w:rsidR="00001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от 15.05.2012 </w:t>
      </w:r>
      <w:r w:rsidR="001E36AB" w:rsidRPr="00EF631D">
        <w:rPr>
          <w:rFonts w:ascii="Times New Roman" w:hAnsi="Times New Roman" w:cs="Times New Roman"/>
          <w:color w:val="000000" w:themeColor="text1"/>
          <w:sz w:val="28"/>
          <w:szCs w:val="28"/>
        </w:rPr>
        <w:t>№ 27 «Об утверждении Правил землепользования и застройки Ёгвинского сельского поселения Кудымкарского муниципального района»;</w:t>
      </w:r>
    </w:p>
    <w:p w14:paraId="3DCC61BE" w14:textId="79171407" w:rsidR="001E36AB" w:rsidRPr="00EF631D" w:rsidRDefault="001E36AB" w:rsidP="00EF631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31D">
        <w:rPr>
          <w:rFonts w:ascii="Times New Roman" w:hAnsi="Times New Roman" w:cs="Times New Roman"/>
          <w:color w:val="000000" w:themeColor="text1"/>
          <w:sz w:val="28"/>
          <w:szCs w:val="28"/>
        </w:rPr>
        <w:t>1.4. решение Совета депутатов Ленинского сельского поселения Кудымкарского му</w:t>
      </w:r>
      <w:r w:rsidR="00001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ниципального района от 14.03.2013 </w:t>
      </w:r>
      <w:r w:rsidRPr="00EF631D">
        <w:rPr>
          <w:rFonts w:ascii="Times New Roman" w:hAnsi="Times New Roman" w:cs="Times New Roman"/>
          <w:color w:val="000000" w:themeColor="text1"/>
          <w:sz w:val="28"/>
          <w:szCs w:val="28"/>
        </w:rPr>
        <w:t>№ 8 «Об утверждении Правил землепользования и застройки Ленинского сельского поселения Кудымкарского муниципального района»;</w:t>
      </w:r>
    </w:p>
    <w:p w14:paraId="3D6B8011" w14:textId="170E4463" w:rsidR="001E36AB" w:rsidRPr="00EF631D" w:rsidRDefault="001E36AB" w:rsidP="00EF631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31D">
        <w:rPr>
          <w:rFonts w:ascii="Times New Roman" w:hAnsi="Times New Roman" w:cs="Times New Roman"/>
          <w:color w:val="000000" w:themeColor="text1"/>
          <w:sz w:val="28"/>
          <w:szCs w:val="28"/>
        </w:rPr>
        <w:t>1.5. решение Совета депутатов Ошибского сельского поселения Кудымкарского мун</w:t>
      </w:r>
      <w:r w:rsidR="00001AB5">
        <w:rPr>
          <w:rFonts w:ascii="Times New Roman" w:hAnsi="Times New Roman" w:cs="Times New Roman"/>
          <w:color w:val="000000" w:themeColor="text1"/>
          <w:sz w:val="28"/>
          <w:szCs w:val="28"/>
        </w:rPr>
        <w:t>иципального района от 07.08.2012</w:t>
      </w:r>
      <w:r w:rsidRPr="00EF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45 «Об утверждении правил землепользования и застройки Ошибского сельского поселения»;</w:t>
      </w:r>
    </w:p>
    <w:p w14:paraId="3E87FE7B" w14:textId="15A6406B" w:rsidR="001E36AB" w:rsidRPr="00EF631D" w:rsidRDefault="001E36AB" w:rsidP="00EF631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31D">
        <w:rPr>
          <w:rFonts w:ascii="Times New Roman" w:hAnsi="Times New Roman" w:cs="Times New Roman"/>
          <w:color w:val="000000" w:themeColor="text1"/>
          <w:sz w:val="28"/>
          <w:szCs w:val="28"/>
        </w:rPr>
        <w:t>1.6. решение Совета депутатов Степановского сельского поселения Кудымкарского м</w:t>
      </w:r>
      <w:r w:rsidR="00001A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униципального района от 19.06.2013 </w:t>
      </w:r>
      <w:bookmarkStart w:id="0" w:name="_GoBack"/>
      <w:bookmarkEnd w:id="0"/>
      <w:r w:rsidRPr="00EF631D">
        <w:rPr>
          <w:rFonts w:ascii="Times New Roman" w:hAnsi="Times New Roman" w:cs="Times New Roman"/>
          <w:color w:val="000000" w:themeColor="text1"/>
          <w:sz w:val="28"/>
          <w:szCs w:val="28"/>
        </w:rPr>
        <w:t>№ 27 «Об утверждении Правил землепользования и застройки Степановского сельского поселения».</w:t>
      </w:r>
    </w:p>
    <w:p w14:paraId="68998EFE" w14:textId="4EA98C9D" w:rsidR="00E70463" w:rsidRPr="00EF631D" w:rsidRDefault="00E70463" w:rsidP="00EF631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31D">
        <w:rPr>
          <w:rFonts w:ascii="Times New Roman" w:hAnsi="Times New Roman" w:cs="Times New Roman"/>
          <w:color w:val="000000" w:themeColor="text1"/>
          <w:sz w:val="28"/>
          <w:szCs w:val="28"/>
        </w:rPr>
        <w:t>1.7. решения Земского Собрания Кудымкарского муниципального района:</w:t>
      </w:r>
    </w:p>
    <w:p w14:paraId="598435C1" w14:textId="1CD21E52" w:rsidR="00EA59B0" w:rsidRPr="00EF631D" w:rsidRDefault="00EA59B0" w:rsidP="00EF631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31D">
        <w:rPr>
          <w:rFonts w:ascii="Times New Roman" w:hAnsi="Times New Roman" w:cs="Times New Roman"/>
          <w:color w:val="000000" w:themeColor="text1"/>
          <w:sz w:val="28"/>
          <w:szCs w:val="28"/>
        </w:rPr>
        <w:t>от 26.10.2017 № 93 «О внесении изменений в Правила землепользования и застройки Белоевского сельского поселения Кудымкарского муниципального района»;</w:t>
      </w:r>
    </w:p>
    <w:p w14:paraId="77DA04D8" w14:textId="2A86BE2E" w:rsidR="00E70463" w:rsidRPr="00EF631D" w:rsidRDefault="00E70463" w:rsidP="00EF631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31D">
        <w:rPr>
          <w:rFonts w:ascii="Times New Roman" w:hAnsi="Times New Roman" w:cs="Times New Roman"/>
          <w:color w:val="000000" w:themeColor="text1"/>
          <w:sz w:val="28"/>
          <w:szCs w:val="28"/>
        </w:rPr>
        <w:t>от 26.10.2017 № 94 «</w:t>
      </w:r>
      <w:r w:rsidR="00EA59B0" w:rsidRPr="00EF63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внесении изменений в Правила землепользования и застройки на территории Верх-Иньвенского сельского поселения Кудымкарского </w:t>
      </w:r>
      <w:r w:rsidR="00EA59B0" w:rsidRPr="00EF631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муниципального района»;</w:t>
      </w:r>
    </w:p>
    <w:p w14:paraId="0E3AB8A4" w14:textId="351AD46C" w:rsidR="000A110C" w:rsidRPr="00EF631D" w:rsidRDefault="000A110C" w:rsidP="00EF631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31D">
        <w:rPr>
          <w:rFonts w:ascii="Times New Roman" w:hAnsi="Times New Roman" w:cs="Times New Roman"/>
          <w:color w:val="000000" w:themeColor="text1"/>
          <w:sz w:val="28"/>
          <w:szCs w:val="28"/>
        </w:rPr>
        <w:t>от 26.10.2017 № 95 «О внесении изменений в Правила землепользования и застройки Ёгвинского сельского поселения Кудымкарского муниципального района»;</w:t>
      </w:r>
    </w:p>
    <w:p w14:paraId="6153FD69" w14:textId="438FE697" w:rsidR="000A110C" w:rsidRPr="00EF631D" w:rsidRDefault="000A110C" w:rsidP="00EF631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31D">
        <w:rPr>
          <w:rFonts w:ascii="Times New Roman" w:hAnsi="Times New Roman" w:cs="Times New Roman"/>
          <w:color w:val="000000" w:themeColor="text1"/>
          <w:sz w:val="28"/>
          <w:szCs w:val="28"/>
        </w:rPr>
        <w:t>от 26.10.2017 № 96 «О внесении изменений в Правила землепользования и застройки Ленинского сельского поселения Кудымкарского муниципального района»;</w:t>
      </w:r>
    </w:p>
    <w:p w14:paraId="028DFC69" w14:textId="637AB513" w:rsidR="000A110C" w:rsidRPr="00EF631D" w:rsidRDefault="000A110C" w:rsidP="00EF631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31D">
        <w:rPr>
          <w:rFonts w:ascii="Times New Roman" w:hAnsi="Times New Roman" w:cs="Times New Roman"/>
          <w:color w:val="000000" w:themeColor="text1"/>
          <w:sz w:val="28"/>
          <w:szCs w:val="28"/>
        </w:rPr>
        <w:t>от 26.10.2017 № 97 «О внесении изменений в Правила землепользования и застройки на территории Ошибского сельского поселения»;</w:t>
      </w:r>
    </w:p>
    <w:p w14:paraId="75817456" w14:textId="17A81665" w:rsidR="000A110C" w:rsidRDefault="000A110C" w:rsidP="00EF631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31D">
        <w:rPr>
          <w:rFonts w:ascii="Times New Roman" w:hAnsi="Times New Roman" w:cs="Times New Roman"/>
          <w:color w:val="000000" w:themeColor="text1"/>
          <w:sz w:val="28"/>
          <w:szCs w:val="28"/>
        </w:rPr>
        <w:t>от 26.10.2017 № 98 «О внесении изменений в Правила землепользования и застройки Степановского сельского поселения»;</w:t>
      </w:r>
    </w:p>
    <w:p w14:paraId="266FEA46" w14:textId="7C141611" w:rsidR="008F571E" w:rsidRPr="00EF631D" w:rsidRDefault="008F571E" w:rsidP="00EF631D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571E">
        <w:rPr>
          <w:rFonts w:ascii="Times New Roman" w:hAnsi="Times New Roman" w:cs="Times New Roman"/>
          <w:color w:val="000000" w:themeColor="text1"/>
          <w:sz w:val="28"/>
          <w:szCs w:val="28"/>
        </w:rPr>
        <w:t>от 26.10.2017 № 99 «Об утверждении местных нормативов градостроительного проектирования Кудымкарского муниципального района»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12C22508" w14:textId="7004DB8F" w:rsidR="004A5E78" w:rsidRPr="00EF631D" w:rsidRDefault="004A5E78" w:rsidP="00EF631D">
      <w:pPr>
        <w:pStyle w:val="aa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31D">
        <w:rPr>
          <w:rFonts w:ascii="Times New Roman" w:hAnsi="Times New Roman" w:cs="Times New Roman"/>
          <w:sz w:val="28"/>
          <w:szCs w:val="28"/>
          <w:lang w:eastAsia="ru-RU"/>
        </w:rPr>
        <w:t>от 26.10.2017 № 100 «Об утверждении Местных нормативов градостроительного проектирования Белоевского сельского поселения Кудымкарского муниципального района»;</w:t>
      </w:r>
    </w:p>
    <w:p w14:paraId="3D1363AC" w14:textId="23924964" w:rsidR="004A5E78" w:rsidRPr="00EF631D" w:rsidRDefault="004A5E78" w:rsidP="00EF631D">
      <w:pPr>
        <w:pStyle w:val="aa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31D">
        <w:rPr>
          <w:rFonts w:ascii="Times New Roman" w:hAnsi="Times New Roman" w:cs="Times New Roman"/>
          <w:sz w:val="28"/>
          <w:szCs w:val="28"/>
          <w:lang w:eastAsia="ru-RU"/>
        </w:rPr>
        <w:t>от 26.10.2017 № 101 «Об утверждении Местных нормативов градостроительного проектирования Верх - Иньвенского сельского поселения Кудымкарского муниципального района»;</w:t>
      </w:r>
    </w:p>
    <w:p w14:paraId="2BE38711" w14:textId="7DD29C17" w:rsidR="004A5E78" w:rsidRPr="00EF631D" w:rsidRDefault="004A5E78" w:rsidP="00EF631D">
      <w:pPr>
        <w:pStyle w:val="aa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31D">
        <w:rPr>
          <w:rFonts w:ascii="Times New Roman" w:hAnsi="Times New Roman" w:cs="Times New Roman"/>
          <w:sz w:val="28"/>
          <w:szCs w:val="28"/>
          <w:lang w:eastAsia="ru-RU"/>
        </w:rPr>
        <w:t>от 26.10.2017 № 102 «Об утверждении Местных нормативов градостроительного проектирования Ёгвинского сельского поселения Кудымкарского муниципального района»;</w:t>
      </w:r>
    </w:p>
    <w:p w14:paraId="52C158E3" w14:textId="0E08B4D5" w:rsidR="004A5E78" w:rsidRPr="00EF631D" w:rsidRDefault="004A5E78" w:rsidP="00EF631D">
      <w:pPr>
        <w:pStyle w:val="aa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31D">
        <w:rPr>
          <w:rFonts w:ascii="Times New Roman" w:hAnsi="Times New Roman" w:cs="Times New Roman"/>
          <w:sz w:val="28"/>
          <w:szCs w:val="28"/>
          <w:lang w:eastAsia="ru-RU"/>
        </w:rPr>
        <w:t>от 26.10.2017 № 103 «Об утверждении Местных нормативов градостроительного проектирования Ленинского сельского поселения Кудымкарского муниципального района»;</w:t>
      </w:r>
    </w:p>
    <w:p w14:paraId="5E7BE1C4" w14:textId="592B6ABC" w:rsidR="004A5E78" w:rsidRPr="00EF631D" w:rsidRDefault="004A5E78" w:rsidP="00EF631D">
      <w:pPr>
        <w:pStyle w:val="aa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31D">
        <w:rPr>
          <w:rFonts w:ascii="Times New Roman" w:hAnsi="Times New Roman" w:cs="Times New Roman"/>
          <w:sz w:val="28"/>
          <w:szCs w:val="28"/>
          <w:lang w:eastAsia="ru-RU"/>
        </w:rPr>
        <w:t>от 26.10.2017 № 104 «Об утверждении Местных нормативов градостроительного проектирования Ошибского сельского поселения Кудымкарского муниципального района»;</w:t>
      </w:r>
    </w:p>
    <w:p w14:paraId="2CC97A06" w14:textId="71AAA043" w:rsidR="004A5E78" w:rsidRPr="00EF631D" w:rsidRDefault="004A5E78" w:rsidP="00EF631D">
      <w:pPr>
        <w:pStyle w:val="aa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31D">
        <w:rPr>
          <w:rFonts w:ascii="Times New Roman" w:hAnsi="Times New Roman" w:cs="Times New Roman"/>
          <w:sz w:val="28"/>
          <w:szCs w:val="28"/>
          <w:lang w:eastAsia="ru-RU"/>
        </w:rPr>
        <w:t>от 26.10.2017 № 105 «Об утверждении Местных нормативов градостроительного проектирования Степановского сельского поселения Кудымкарского муниципального района»;</w:t>
      </w:r>
    </w:p>
    <w:p w14:paraId="7E3BA543" w14:textId="6821ED76" w:rsidR="000A110C" w:rsidRDefault="000A110C" w:rsidP="00EF631D">
      <w:pPr>
        <w:pStyle w:val="aa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31D">
        <w:rPr>
          <w:rFonts w:ascii="Times New Roman" w:hAnsi="Times New Roman" w:cs="Times New Roman"/>
          <w:sz w:val="28"/>
          <w:szCs w:val="28"/>
          <w:lang w:eastAsia="ru-RU"/>
        </w:rPr>
        <w:t>1.8. решение Кудымкарской городской Думы от 27.10.2017 № 96 «Об утверждении местны</w:t>
      </w:r>
      <w:r w:rsidR="00646FC5">
        <w:rPr>
          <w:rFonts w:ascii="Times New Roman" w:hAnsi="Times New Roman" w:cs="Times New Roman"/>
          <w:sz w:val="28"/>
          <w:szCs w:val="28"/>
          <w:lang w:eastAsia="ru-RU"/>
        </w:rPr>
        <w:t>х</w:t>
      </w:r>
      <w:r w:rsidRPr="00EF631D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нормативы градостроительного проектирования «Планирование и застройка территорий садоводческих, дачных, огороднических некоммерческих объединений граждан в муниципальном образовании «Городской округ - город Кудымкар».</w:t>
      </w:r>
    </w:p>
    <w:p w14:paraId="1F452D4B" w14:textId="60DA8C70" w:rsidR="00C964D6" w:rsidRPr="00EF631D" w:rsidRDefault="000A110C" w:rsidP="00EF631D">
      <w:pPr>
        <w:pStyle w:val="aa"/>
        <w:widowControl w:val="0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31D">
        <w:rPr>
          <w:rFonts w:ascii="Times New Roman" w:hAnsi="Times New Roman" w:cs="Times New Roman"/>
          <w:sz w:val="28"/>
          <w:szCs w:val="28"/>
          <w:lang w:eastAsia="ru-RU"/>
        </w:rPr>
        <w:t xml:space="preserve">1.9. решение Думы </w:t>
      </w:r>
      <w:r w:rsidR="00646FC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EF631D">
        <w:rPr>
          <w:rFonts w:ascii="Times New Roman" w:hAnsi="Times New Roman" w:cs="Times New Roman"/>
          <w:sz w:val="28"/>
          <w:szCs w:val="28"/>
          <w:lang w:eastAsia="ru-RU"/>
        </w:rPr>
        <w:t>удымкарского муниципального округа Пермского края от 13.05.2020 № 70 «О распространении действия решений Совета депутатов сельских поселений Кудымкарского муниципального района по вопросам землепользования и застройки на территорию Кудымкарского муниципального округа Пермского края и внесении в них изменений».</w:t>
      </w:r>
    </w:p>
    <w:p w14:paraId="7A6D07A0" w14:textId="77E1888A" w:rsidR="00FA0F36" w:rsidRPr="00EF631D" w:rsidRDefault="00EF631D" w:rsidP="00EF631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631D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="00AE069C" w:rsidRPr="00EF63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Опубликовать настоящее решение </w:t>
      </w:r>
      <w:r w:rsidR="00DD5E33" w:rsidRPr="00EF63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газете «Парма» и разместить </w:t>
      </w:r>
      <w:r w:rsidR="005843E3" w:rsidRPr="00EF63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5843E3" w:rsidRPr="00EF631D">
        <w:rPr>
          <w:rFonts w:ascii="Times New Roman" w:hAnsi="Times New Roman" w:cs="Times New Roman"/>
          <w:color w:val="000000" w:themeColor="text1"/>
          <w:sz w:val="28"/>
          <w:szCs w:val="28"/>
        </w:rPr>
        <w:t>Кудымкарского муниципального округа Пермского края</w:t>
      </w:r>
      <w:r w:rsidR="00AE069C" w:rsidRPr="00EF631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43CA7A8A" w14:textId="0FB6F237" w:rsidR="00FA0F36" w:rsidRPr="00EF631D" w:rsidRDefault="00EF631D" w:rsidP="00EF63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631D">
        <w:rPr>
          <w:rFonts w:ascii="Times New Roman" w:eastAsia="Calibri" w:hAnsi="Times New Roman" w:cs="Times New Roman"/>
          <w:color w:val="000000"/>
          <w:sz w:val="28"/>
          <w:szCs w:val="28"/>
        </w:rPr>
        <w:t>3</w:t>
      </w:r>
      <w:r w:rsidR="00AE069C" w:rsidRPr="00EF631D">
        <w:rPr>
          <w:rFonts w:ascii="Times New Roman" w:eastAsia="Calibri" w:hAnsi="Times New Roman" w:cs="Times New Roman"/>
          <w:color w:val="000000"/>
          <w:sz w:val="28"/>
          <w:szCs w:val="28"/>
        </w:rPr>
        <w:t>. Настоящее решение вступает в силу после его официального опубликования.</w:t>
      </w:r>
    </w:p>
    <w:p w14:paraId="4E386B3B" w14:textId="19B33541" w:rsidR="00DD5E33" w:rsidRPr="00EF631D" w:rsidRDefault="00EF631D" w:rsidP="00EF631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F631D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4</w:t>
      </w:r>
      <w:r w:rsidR="00DD5E33" w:rsidRPr="00EF631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00657D" w:rsidRPr="0000657D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 исполнением настоящего решения возложить на постоянную комиссию по местному самоуправлению,</w:t>
      </w:r>
      <w:r w:rsidR="0000657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регламенту и депутатской этике</w:t>
      </w:r>
      <w:r w:rsidR="00DD5E33" w:rsidRPr="00EF631D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14:paraId="08C8403A" w14:textId="0554B8C8" w:rsidR="00EF631D" w:rsidRDefault="00EF631D" w:rsidP="00CD24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E417D9E" w14:textId="517CC946" w:rsidR="00EF631D" w:rsidRDefault="00EF631D" w:rsidP="00CD24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B426915" w14:textId="77777777" w:rsidR="00EF631D" w:rsidRDefault="00EF631D" w:rsidP="00CD248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Spec="center" w:tblpY="313"/>
        <w:tblW w:w="10173" w:type="dxa"/>
        <w:jc w:val="center"/>
        <w:tblLayout w:type="fixed"/>
        <w:tblLook w:val="00A0" w:firstRow="1" w:lastRow="0" w:firstColumn="1" w:lastColumn="0" w:noHBand="0" w:noVBand="0"/>
      </w:tblPr>
      <w:tblGrid>
        <w:gridCol w:w="5070"/>
        <w:gridCol w:w="5103"/>
      </w:tblGrid>
      <w:tr w:rsidR="00FA0F36" w:rsidRPr="00CD2487" w14:paraId="184C7A31" w14:textId="77777777" w:rsidTr="00CD2487">
        <w:trPr>
          <w:jc w:val="center"/>
        </w:trPr>
        <w:tc>
          <w:tcPr>
            <w:tcW w:w="5070" w:type="dxa"/>
            <w:shd w:val="clear" w:color="auto" w:fill="auto"/>
          </w:tcPr>
          <w:p w14:paraId="49CBCBE3" w14:textId="77777777" w:rsidR="00FA0F36" w:rsidRPr="00CD2487" w:rsidRDefault="00AE069C" w:rsidP="00CD2487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D2487">
              <w:rPr>
                <w:rFonts w:ascii="Times New Roman" w:hAnsi="Times New Roman" w:cs="Times New Roman"/>
                <w:sz w:val="28"/>
                <w:szCs w:val="28"/>
              </w:rPr>
              <w:t>Председатель Думы</w:t>
            </w:r>
          </w:p>
          <w:p w14:paraId="2A598F72" w14:textId="77777777" w:rsidR="00FA0F36" w:rsidRPr="00CD2487" w:rsidRDefault="00AE069C" w:rsidP="00CD2487">
            <w:pPr>
              <w:widowControl w:val="0"/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CD2487">
              <w:rPr>
                <w:rFonts w:ascii="Times New Roman" w:hAnsi="Times New Roman" w:cs="Times New Roman"/>
                <w:sz w:val="28"/>
                <w:szCs w:val="28"/>
              </w:rPr>
              <w:t>Кудымкарского муниципального округа Пермского края</w:t>
            </w:r>
          </w:p>
          <w:p w14:paraId="5C265ECA" w14:textId="77777777" w:rsidR="00283AE2" w:rsidRDefault="00283AE2" w:rsidP="00CD2487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E0C2EF" w14:textId="2E2F002C" w:rsidR="00FA0F36" w:rsidRPr="00CD2487" w:rsidRDefault="00AE069C" w:rsidP="00CD2487">
            <w:pPr>
              <w:widowControl w:val="0"/>
              <w:spacing w:after="0"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2487">
              <w:rPr>
                <w:rFonts w:ascii="Times New Roman" w:hAnsi="Times New Roman" w:cs="Times New Roman"/>
                <w:sz w:val="28"/>
                <w:szCs w:val="28"/>
              </w:rPr>
              <w:t>М.А. Петров</w:t>
            </w:r>
          </w:p>
        </w:tc>
        <w:tc>
          <w:tcPr>
            <w:tcW w:w="5103" w:type="dxa"/>
            <w:shd w:val="clear" w:color="auto" w:fill="auto"/>
          </w:tcPr>
          <w:p w14:paraId="71A31F57" w14:textId="77777777" w:rsidR="00FA0F36" w:rsidRPr="00CD2487" w:rsidRDefault="00AE069C" w:rsidP="00CD2487">
            <w:pPr>
              <w:pStyle w:val="ConsPlusNormal"/>
              <w:spacing w:line="300" w:lineRule="exact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D24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Глава муниципального округа - глава администрации Кудымкарского муниципального округа Пермского края</w:t>
            </w:r>
          </w:p>
          <w:p w14:paraId="339CA250" w14:textId="77777777" w:rsidR="00283AE2" w:rsidRDefault="00283AE2" w:rsidP="00CD2487">
            <w:pPr>
              <w:pStyle w:val="ConsPlusNormal"/>
              <w:spacing w:line="300" w:lineRule="exact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19F6489D" w14:textId="470F5E2C" w:rsidR="00FA0F36" w:rsidRPr="00CD2487" w:rsidRDefault="00AE069C" w:rsidP="00CD2487">
            <w:pPr>
              <w:pStyle w:val="ConsPlusNormal"/>
              <w:spacing w:line="300" w:lineRule="exac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D248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Н.А. Стоянова</w:t>
            </w:r>
          </w:p>
        </w:tc>
      </w:tr>
    </w:tbl>
    <w:p w14:paraId="21D5AA5C" w14:textId="77777777" w:rsidR="00EF631D" w:rsidRPr="00364E36" w:rsidRDefault="00EF631D" w:rsidP="00001AB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EF631D" w:rsidRPr="00364E36" w:rsidSect="003C516A">
      <w:headerReference w:type="default" r:id="rId9"/>
      <w:pgSz w:w="11906" w:h="16838"/>
      <w:pgMar w:top="426" w:right="567" w:bottom="993" w:left="1418" w:header="283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43764" w14:textId="77777777" w:rsidR="00161F18" w:rsidRDefault="00161F18" w:rsidP="00C644D5">
      <w:pPr>
        <w:spacing w:after="0" w:line="240" w:lineRule="auto"/>
      </w:pPr>
      <w:r>
        <w:separator/>
      </w:r>
    </w:p>
  </w:endnote>
  <w:endnote w:type="continuationSeparator" w:id="0">
    <w:p w14:paraId="06CE55A8" w14:textId="77777777" w:rsidR="00161F18" w:rsidRDefault="00161F18" w:rsidP="00C64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7D7876" w14:textId="77777777" w:rsidR="00161F18" w:rsidRDefault="00161F18" w:rsidP="00C644D5">
      <w:pPr>
        <w:spacing w:after="0" w:line="240" w:lineRule="auto"/>
      </w:pPr>
      <w:r>
        <w:separator/>
      </w:r>
    </w:p>
  </w:footnote>
  <w:footnote w:type="continuationSeparator" w:id="0">
    <w:p w14:paraId="2723C420" w14:textId="77777777" w:rsidR="00161F18" w:rsidRDefault="00161F18" w:rsidP="00C64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102704002"/>
      <w:docPartObj>
        <w:docPartGallery w:val="Page Numbers (Top of Page)"/>
        <w:docPartUnique/>
      </w:docPartObj>
    </w:sdtPr>
    <w:sdtEndPr/>
    <w:sdtContent>
      <w:p w14:paraId="0E8D8718" w14:textId="77777777" w:rsidR="00C644D5" w:rsidRPr="00D539F9" w:rsidRDefault="00C644D5" w:rsidP="00CD2487">
        <w:pPr>
          <w:pStyle w:val="ac"/>
          <w:spacing w:before="120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539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539F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539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01AB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D539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6846188" w14:textId="77777777" w:rsidR="00C644D5" w:rsidRDefault="00C644D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85B9B"/>
    <w:multiLevelType w:val="multilevel"/>
    <w:tmpl w:val="4B80E82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36"/>
    <w:rsid w:val="00001AB5"/>
    <w:rsid w:val="00005E9C"/>
    <w:rsid w:val="0000657D"/>
    <w:rsid w:val="0002227E"/>
    <w:rsid w:val="00025079"/>
    <w:rsid w:val="00051A7A"/>
    <w:rsid w:val="00085277"/>
    <w:rsid w:val="000A110C"/>
    <w:rsid w:val="000D3480"/>
    <w:rsid w:val="000F70C4"/>
    <w:rsid w:val="00100DA1"/>
    <w:rsid w:val="00106026"/>
    <w:rsid w:val="00161F18"/>
    <w:rsid w:val="001A5358"/>
    <w:rsid w:val="001B1F89"/>
    <w:rsid w:val="001C21B1"/>
    <w:rsid w:val="001D5783"/>
    <w:rsid w:val="001E36AB"/>
    <w:rsid w:val="00214F05"/>
    <w:rsid w:val="00241EEB"/>
    <w:rsid w:val="00262F4C"/>
    <w:rsid w:val="00283AE2"/>
    <w:rsid w:val="002F610C"/>
    <w:rsid w:val="00332238"/>
    <w:rsid w:val="00340CD4"/>
    <w:rsid w:val="00360D1D"/>
    <w:rsid w:val="00364E36"/>
    <w:rsid w:val="00365406"/>
    <w:rsid w:val="003B3774"/>
    <w:rsid w:val="003C516A"/>
    <w:rsid w:val="003D67FA"/>
    <w:rsid w:val="003F1B5C"/>
    <w:rsid w:val="0040306D"/>
    <w:rsid w:val="00405594"/>
    <w:rsid w:val="004158BE"/>
    <w:rsid w:val="00442F71"/>
    <w:rsid w:val="00453032"/>
    <w:rsid w:val="004542AA"/>
    <w:rsid w:val="00457C6D"/>
    <w:rsid w:val="00463A7A"/>
    <w:rsid w:val="00466FD7"/>
    <w:rsid w:val="00482A83"/>
    <w:rsid w:val="004A171C"/>
    <w:rsid w:val="004A5E78"/>
    <w:rsid w:val="004B62AF"/>
    <w:rsid w:val="004C6FE0"/>
    <w:rsid w:val="00517748"/>
    <w:rsid w:val="005475A2"/>
    <w:rsid w:val="00564A0A"/>
    <w:rsid w:val="00574145"/>
    <w:rsid w:val="005838E9"/>
    <w:rsid w:val="005843E3"/>
    <w:rsid w:val="005D6AC5"/>
    <w:rsid w:val="006048C2"/>
    <w:rsid w:val="006163AF"/>
    <w:rsid w:val="006309B9"/>
    <w:rsid w:val="0064033D"/>
    <w:rsid w:val="00646FC5"/>
    <w:rsid w:val="00676713"/>
    <w:rsid w:val="006915BE"/>
    <w:rsid w:val="006A2863"/>
    <w:rsid w:val="006C1333"/>
    <w:rsid w:val="006F6BC2"/>
    <w:rsid w:val="00700D69"/>
    <w:rsid w:val="007013DD"/>
    <w:rsid w:val="00705ECC"/>
    <w:rsid w:val="007118BC"/>
    <w:rsid w:val="00730B6E"/>
    <w:rsid w:val="007406F2"/>
    <w:rsid w:val="00754386"/>
    <w:rsid w:val="007551C1"/>
    <w:rsid w:val="0076781B"/>
    <w:rsid w:val="00786A00"/>
    <w:rsid w:val="00835F4B"/>
    <w:rsid w:val="00852001"/>
    <w:rsid w:val="00876388"/>
    <w:rsid w:val="008A5E2A"/>
    <w:rsid w:val="008D2576"/>
    <w:rsid w:val="008F571E"/>
    <w:rsid w:val="009316FB"/>
    <w:rsid w:val="0093500F"/>
    <w:rsid w:val="00936E21"/>
    <w:rsid w:val="009376AC"/>
    <w:rsid w:val="009511DA"/>
    <w:rsid w:val="009577A2"/>
    <w:rsid w:val="00963142"/>
    <w:rsid w:val="009867AF"/>
    <w:rsid w:val="00996892"/>
    <w:rsid w:val="009A1EF5"/>
    <w:rsid w:val="009B266B"/>
    <w:rsid w:val="009D3A7B"/>
    <w:rsid w:val="00A16C73"/>
    <w:rsid w:val="00AA51B7"/>
    <w:rsid w:val="00AC783E"/>
    <w:rsid w:val="00AE069C"/>
    <w:rsid w:val="00B2499C"/>
    <w:rsid w:val="00B50030"/>
    <w:rsid w:val="00B62C19"/>
    <w:rsid w:val="00B74A4D"/>
    <w:rsid w:val="00B756AB"/>
    <w:rsid w:val="00B76D65"/>
    <w:rsid w:val="00B910C4"/>
    <w:rsid w:val="00B91258"/>
    <w:rsid w:val="00B9145B"/>
    <w:rsid w:val="00BA3547"/>
    <w:rsid w:val="00BA3B11"/>
    <w:rsid w:val="00BE1F2E"/>
    <w:rsid w:val="00BE4D91"/>
    <w:rsid w:val="00C2075A"/>
    <w:rsid w:val="00C25939"/>
    <w:rsid w:val="00C37CE6"/>
    <w:rsid w:val="00C42CBD"/>
    <w:rsid w:val="00C54404"/>
    <w:rsid w:val="00C644D5"/>
    <w:rsid w:val="00C964D6"/>
    <w:rsid w:val="00C97D49"/>
    <w:rsid w:val="00CD2487"/>
    <w:rsid w:val="00D04A47"/>
    <w:rsid w:val="00D539F9"/>
    <w:rsid w:val="00D55F23"/>
    <w:rsid w:val="00D5663B"/>
    <w:rsid w:val="00D64D7A"/>
    <w:rsid w:val="00D90D92"/>
    <w:rsid w:val="00DB68AA"/>
    <w:rsid w:val="00DB6D57"/>
    <w:rsid w:val="00DD570B"/>
    <w:rsid w:val="00DD5E33"/>
    <w:rsid w:val="00DE0452"/>
    <w:rsid w:val="00E03D2D"/>
    <w:rsid w:val="00E53D68"/>
    <w:rsid w:val="00E61A3A"/>
    <w:rsid w:val="00E67584"/>
    <w:rsid w:val="00E70463"/>
    <w:rsid w:val="00E7749A"/>
    <w:rsid w:val="00EA0FA0"/>
    <w:rsid w:val="00EA59B0"/>
    <w:rsid w:val="00EB5178"/>
    <w:rsid w:val="00EE45CB"/>
    <w:rsid w:val="00EF247B"/>
    <w:rsid w:val="00EF631D"/>
    <w:rsid w:val="00F05E1E"/>
    <w:rsid w:val="00F069C5"/>
    <w:rsid w:val="00F13F5D"/>
    <w:rsid w:val="00F308C0"/>
    <w:rsid w:val="00F43FF8"/>
    <w:rsid w:val="00F70F0E"/>
    <w:rsid w:val="00F72DE1"/>
    <w:rsid w:val="00FA0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6B9550"/>
  <w15:docId w15:val="{1E3F4836-EF95-42FC-98D4-B053B15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06"/>
    <w:pPr>
      <w:overflowPunct w:val="0"/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6F5F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131155"/>
    <w:rPr>
      <w:rFonts w:ascii="Segoe UI" w:hAnsi="Segoe UI" w:cs="Segoe UI"/>
      <w:sz w:val="18"/>
      <w:szCs w:val="18"/>
    </w:rPr>
  </w:style>
  <w:style w:type="character" w:styleId="a5">
    <w:name w:val="Hyperlink"/>
    <w:rPr>
      <w:color w:val="000080"/>
      <w:u w:val="single"/>
    </w:rPr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unhideWhenUsed/>
    <w:rsid w:val="006F5F06"/>
    <w:pPr>
      <w:spacing w:after="12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List Paragraph"/>
    <w:basedOn w:val="a"/>
    <w:uiPriority w:val="34"/>
    <w:qFormat/>
    <w:rsid w:val="006F5F06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13115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qFormat/>
    <w:pPr>
      <w:widowControl w:val="0"/>
    </w:pPr>
    <w:rPr>
      <w:rFonts w:asciiTheme="minorHAnsi" w:eastAsia="Times New Roman" w:hAnsiTheme="minorHAnsi" w:cs="Calibri"/>
      <w:kern w:val="0"/>
      <w:sz w:val="22"/>
      <w:szCs w:val="20"/>
      <w:lang w:eastAsia="ru-RU" w:bidi="ar-SA"/>
    </w:rPr>
  </w:style>
  <w:style w:type="paragraph" w:styleId="ac">
    <w:name w:val="header"/>
    <w:basedOn w:val="a"/>
    <w:link w:val="ad"/>
    <w:uiPriority w:val="99"/>
    <w:unhideWhenUsed/>
    <w:rsid w:val="00C644D5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C644D5"/>
    <w:rPr>
      <w:rFonts w:cs="Mangal"/>
      <w:sz w:val="24"/>
      <w:szCs w:val="21"/>
    </w:rPr>
  </w:style>
  <w:style w:type="paragraph" w:styleId="ae">
    <w:name w:val="footer"/>
    <w:basedOn w:val="a"/>
    <w:link w:val="af"/>
    <w:uiPriority w:val="99"/>
    <w:unhideWhenUsed/>
    <w:rsid w:val="00C644D5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f">
    <w:name w:val="Нижний колонтитул Знак"/>
    <w:basedOn w:val="a0"/>
    <w:link w:val="ae"/>
    <w:uiPriority w:val="99"/>
    <w:rsid w:val="00C644D5"/>
    <w:rPr>
      <w:rFonts w:cs="Mangal"/>
      <w:sz w:val="24"/>
      <w:szCs w:val="21"/>
    </w:rPr>
  </w:style>
  <w:style w:type="paragraph" w:customStyle="1" w:styleId="ConsPlusTitle">
    <w:name w:val="ConsPlusTitle"/>
    <w:rsid w:val="00786A00"/>
    <w:pPr>
      <w:widowControl w:val="0"/>
      <w:suppressAutoHyphens w:val="0"/>
      <w:autoSpaceDE w:val="0"/>
      <w:autoSpaceDN w:val="0"/>
    </w:pPr>
    <w:rPr>
      <w:rFonts w:ascii="Arial" w:eastAsiaTheme="minorEastAsia" w:hAnsi="Arial" w:cs="Arial"/>
      <w:b/>
      <w:kern w:val="0"/>
      <w:szCs w:val="22"/>
      <w:lang w:eastAsia="ru-RU" w:bidi="ar-SA"/>
    </w:rPr>
  </w:style>
  <w:style w:type="table" w:styleId="af0">
    <w:name w:val="Table Grid"/>
    <w:basedOn w:val="a1"/>
    <w:uiPriority w:val="39"/>
    <w:rsid w:val="00676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E86E9-5243-43C0-B5DC-5B8FEC70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Кудымкарского муниципального округа от 24.11.2020 N 188(ред. от 11.11.2022)"Об утверждении Правил благоустройства территории Кудымкарского муниципального округа Пермского края"</vt:lpstr>
    </vt:vector>
  </TitlesOfParts>
  <Company>КонсультантПлюс Версия 4022.00.55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Кудымкарского муниципального округа от 24.11.2020 N 188(ред. от 11.11.2022)"Об утверждении Правил благоустройства территории Кудымкарского муниципального округа Пермского края"</dc:title>
  <dc:creator>Arhitektor</dc:creator>
  <cp:lastModifiedBy>Matrix</cp:lastModifiedBy>
  <cp:revision>13</cp:revision>
  <cp:lastPrinted>2023-09-18T07:35:00Z</cp:lastPrinted>
  <dcterms:created xsi:type="dcterms:W3CDTF">2023-09-13T05:38:00Z</dcterms:created>
  <dcterms:modified xsi:type="dcterms:W3CDTF">2023-10-02T06:27:00Z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