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1CDC" w14:textId="77777777" w:rsidR="00C21BF7" w:rsidRPr="00775569" w:rsidRDefault="00C21BF7" w:rsidP="00C21BF7">
      <w:pPr>
        <w:spacing w:after="0"/>
        <w:jc w:val="center"/>
        <w:rPr>
          <w:rFonts w:cs="Calibri"/>
          <w:lang w:eastAsia="en-US"/>
        </w:rPr>
      </w:pPr>
      <w:r w:rsidRPr="00775569">
        <w:rPr>
          <w:rFonts w:cs="Calibri"/>
          <w:noProof/>
          <w:lang w:eastAsia="en-US"/>
        </w:rPr>
        <w:drawing>
          <wp:inline distT="0" distB="0" distL="0" distR="0" wp14:anchorId="60145151" wp14:editId="06808A43">
            <wp:extent cx="509270" cy="6229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57" t="-1606" r="-1957" b="-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E8B5" w14:textId="77777777" w:rsidR="00C21BF7" w:rsidRPr="00775569" w:rsidRDefault="00C21BF7" w:rsidP="00C21BF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ДУМА</w:t>
      </w:r>
    </w:p>
    <w:p w14:paraId="01D137DB" w14:textId="77777777" w:rsidR="00C21BF7" w:rsidRPr="00775569" w:rsidRDefault="00C21BF7" w:rsidP="00C21BF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КУДЫМКАРСКОГО МУНИЦИПАЛЬНОГО ОКРУГА</w:t>
      </w:r>
    </w:p>
    <w:p w14:paraId="525886B4" w14:textId="77777777" w:rsidR="00C21BF7" w:rsidRPr="00775569" w:rsidRDefault="00C21BF7" w:rsidP="00C21BF7">
      <w:pPr>
        <w:spacing w:after="0" w:line="360" w:lineRule="auto"/>
        <w:jc w:val="center"/>
        <w:rPr>
          <w:rFonts w:cs="Calibri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ПЕРМСКОГО КРАЯ</w:t>
      </w:r>
    </w:p>
    <w:p w14:paraId="29347F6F" w14:textId="77777777" w:rsidR="00C21BF7" w:rsidRPr="00775569" w:rsidRDefault="00C21BF7" w:rsidP="00C21BF7">
      <w:p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775569">
        <w:rPr>
          <w:rFonts w:ascii="Times New Roman" w:hAnsi="Times New Roman" w:cs="Calibri"/>
          <w:b/>
          <w:sz w:val="28"/>
          <w:szCs w:val="28"/>
          <w:lang w:eastAsia="en-US"/>
        </w:rPr>
        <w:t>ПЕРВЫЙ СОЗЫВ</w:t>
      </w:r>
    </w:p>
    <w:p w14:paraId="5E09A036" w14:textId="77777777" w:rsidR="00C21BF7" w:rsidRPr="00775569" w:rsidRDefault="00C21BF7" w:rsidP="00C21BF7">
      <w:pPr>
        <w:keepNext/>
        <w:widowControl w:val="0"/>
        <w:spacing w:after="0" w:line="36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en-US" w:bidi="en-US"/>
        </w:rPr>
      </w:pPr>
      <w:r w:rsidRPr="00775569">
        <w:rPr>
          <w:rFonts w:ascii="Times New Roman" w:eastAsia="Arial" w:hAnsi="Times New Roman"/>
          <w:b/>
          <w:bCs/>
          <w:sz w:val="28"/>
          <w:szCs w:val="28"/>
          <w:lang w:eastAsia="en-US" w:bidi="en-US"/>
        </w:rPr>
        <w:t>Р Е Ш Е Н И Е</w:t>
      </w:r>
    </w:p>
    <w:p w14:paraId="32541E1F" w14:textId="7EB2A403" w:rsidR="00C21BF7" w:rsidRPr="00775569" w:rsidRDefault="00346138" w:rsidP="00C21BF7">
      <w:pPr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="00C21BF7" w:rsidRPr="00775569">
        <w:rPr>
          <w:rFonts w:ascii="Times New Roman" w:hAnsi="Times New Roman"/>
          <w:sz w:val="28"/>
          <w:szCs w:val="28"/>
          <w:lang w:eastAsia="ar-SA"/>
        </w:rPr>
        <w:t>.0</w:t>
      </w:r>
      <w:r w:rsidR="00332B93">
        <w:rPr>
          <w:rFonts w:ascii="Times New Roman" w:hAnsi="Times New Roman"/>
          <w:sz w:val="28"/>
          <w:szCs w:val="28"/>
          <w:lang w:eastAsia="ar-SA"/>
        </w:rPr>
        <w:t>6</w:t>
      </w:r>
      <w:r w:rsidR="00C21BF7" w:rsidRPr="00775569">
        <w:rPr>
          <w:rFonts w:ascii="Times New Roman" w:hAnsi="Times New Roman"/>
          <w:sz w:val="28"/>
          <w:szCs w:val="28"/>
          <w:lang w:eastAsia="ar-SA"/>
        </w:rPr>
        <w:t xml:space="preserve">.2023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="002A7E78">
        <w:rPr>
          <w:rFonts w:ascii="Times New Roman" w:hAnsi="Times New Roman"/>
          <w:sz w:val="28"/>
          <w:szCs w:val="28"/>
          <w:lang w:eastAsia="ar-SA"/>
        </w:rPr>
        <w:t>4</w:t>
      </w:r>
    </w:p>
    <w:p w14:paraId="705B8792" w14:textId="03C0FDDB" w:rsidR="00C21BF7" w:rsidRPr="00C21BF7" w:rsidRDefault="00C21BF7" w:rsidP="00C21BF7">
      <w:pPr>
        <w:pStyle w:val="ConsPlusTitle"/>
        <w:ind w:right="2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1BF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1BF7">
        <w:rPr>
          <w:rFonts w:ascii="Times New Roman" w:hAnsi="Times New Roman" w:cs="Times New Roman"/>
          <w:sz w:val="28"/>
          <w:szCs w:val="28"/>
        </w:rPr>
        <w:t>оложения о квалификационных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F7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F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Кудымкарского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1BF7">
        <w:rPr>
          <w:rFonts w:ascii="Times New Roman" w:hAnsi="Times New Roman" w:cs="Times New Roman"/>
          <w:sz w:val="28"/>
          <w:szCs w:val="28"/>
        </w:rPr>
        <w:t>ермского края</w:t>
      </w:r>
    </w:p>
    <w:p w14:paraId="026CD88A" w14:textId="77777777" w:rsidR="00C21BF7" w:rsidRPr="00C21BF7" w:rsidRDefault="00C21BF7" w:rsidP="00C21B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80310F" w14:textId="642E53E5" w:rsidR="000B6CE1" w:rsidRDefault="00C21BF7" w:rsidP="00C21B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>
        <w:r w:rsidRPr="00C21BF7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21BF7">
        <w:rPr>
          <w:rFonts w:ascii="Times New Roman" w:hAnsi="Times New Roman" w:cs="Times New Roman"/>
          <w:sz w:val="28"/>
          <w:szCs w:val="28"/>
        </w:rPr>
        <w:t xml:space="preserve">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C21BF7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BF7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F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F7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6">
        <w:r w:rsidRPr="00C21BF7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C21BF7">
        <w:rPr>
          <w:rFonts w:ascii="Times New Roman" w:hAnsi="Times New Roman" w:cs="Times New Roman"/>
          <w:sz w:val="28"/>
          <w:szCs w:val="28"/>
        </w:rPr>
        <w:t xml:space="preserve"> Закона Пермского края от 04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C21BF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1BF7">
        <w:rPr>
          <w:rFonts w:ascii="Times New Roman" w:hAnsi="Times New Roman" w:cs="Times New Roman"/>
          <w:sz w:val="28"/>
          <w:szCs w:val="28"/>
        </w:rPr>
        <w:t xml:space="preserve">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BF7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BF7">
        <w:rPr>
          <w:rFonts w:ascii="Times New Roman" w:hAnsi="Times New Roman" w:cs="Times New Roman"/>
          <w:sz w:val="28"/>
          <w:szCs w:val="28"/>
        </w:rPr>
        <w:t>, Устав</w:t>
      </w:r>
      <w:r w:rsidR="000B6CE1">
        <w:rPr>
          <w:rFonts w:ascii="Times New Roman" w:hAnsi="Times New Roman" w:cs="Times New Roman"/>
          <w:sz w:val="28"/>
          <w:szCs w:val="28"/>
        </w:rPr>
        <w:t>ом</w:t>
      </w:r>
      <w:r w:rsidRPr="00C21BF7">
        <w:rPr>
          <w:rFonts w:ascii="Times New Roman" w:hAnsi="Times New Roman" w:cs="Times New Roman"/>
          <w:sz w:val="28"/>
          <w:szCs w:val="28"/>
        </w:rPr>
        <w:t xml:space="preserve"> </w:t>
      </w:r>
      <w:r w:rsidR="000B6CE1">
        <w:rPr>
          <w:rFonts w:ascii="Times New Roman" w:hAnsi="Times New Roman" w:cs="Times New Roman"/>
          <w:sz w:val="28"/>
          <w:szCs w:val="28"/>
        </w:rPr>
        <w:t>Кудымкарского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="00C124F2">
        <w:rPr>
          <w:rFonts w:ascii="Times New Roman" w:hAnsi="Times New Roman" w:cs="Times New Roman"/>
          <w:sz w:val="28"/>
          <w:szCs w:val="28"/>
        </w:rPr>
        <w:t>, Положением о муниципальной службе в Кудымкарском муниципальном округе Пермского края, утвержденного решением Думы Кудымкарского муниципального округа Пермского края от 26.04.2023 № 78</w:t>
      </w:r>
      <w:r w:rsidRPr="00C21BF7">
        <w:rPr>
          <w:rFonts w:ascii="Times New Roman" w:hAnsi="Times New Roman" w:cs="Times New Roman"/>
          <w:sz w:val="28"/>
          <w:szCs w:val="28"/>
        </w:rPr>
        <w:t xml:space="preserve"> и в целях обеспечения единства квалификационных требований по должностям муниципальной службы в </w:t>
      </w:r>
      <w:r w:rsidR="000B6CE1">
        <w:rPr>
          <w:rFonts w:ascii="Times New Roman" w:hAnsi="Times New Roman" w:cs="Times New Roman"/>
          <w:sz w:val="28"/>
          <w:szCs w:val="28"/>
        </w:rPr>
        <w:t>Кудымкарском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края, Дума </w:t>
      </w:r>
      <w:r w:rsidR="000B6CE1">
        <w:rPr>
          <w:rFonts w:ascii="Times New Roman" w:hAnsi="Times New Roman" w:cs="Times New Roman"/>
          <w:sz w:val="28"/>
          <w:szCs w:val="28"/>
        </w:rPr>
        <w:t>Кудымкарского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</w:p>
    <w:p w14:paraId="24BBDA36" w14:textId="4F608FD8" w:rsidR="00C21BF7" w:rsidRPr="00C21BF7" w:rsidRDefault="000B6CE1" w:rsidP="000B6CE1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C21BF7" w:rsidRPr="00C21BF7">
        <w:rPr>
          <w:rFonts w:ascii="Times New Roman" w:hAnsi="Times New Roman" w:cs="Times New Roman"/>
          <w:sz w:val="28"/>
          <w:szCs w:val="28"/>
        </w:rPr>
        <w:t>:</w:t>
      </w:r>
    </w:p>
    <w:p w14:paraId="3691FA7D" w14:textId="55D60B59" w:rsidR="00C21BF7" w:rsidRPr="00C21BF7" w:rsidRDefault="00C21BF7" w:rsidP="00C21B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B6CE1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46">
        <w:r w:rsidR="000B6CE1">
          <w:rPr>
            <w:rFonts w:ascii="Times New Roman" w:hAnsi="Times New Roman" w:cs="Times New Roman"/>
            <w:sz w:val="28"/>
            <w:szCs w:val="28"/>
          </w:rPr>
          <w:t>П</w:t>
        </w:r>
        <w:r w:rsidRPr="00C21BF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C21BF7">
        <w:rPr>
          <w:rFonts w:ascii="Times New Roman" w:hAnsi="Times New Roman" w:cs="Times New Roman"/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 </w:t>
      </w:r>
      <w:r w:rsidR="000B6CE1">
        <w:rPr>
          <w:rFonts w:ascii="Times New Roman" w:hAnsi="Times New Roman" w:cs="Times New Roman"/>
          <w:sz w:val="28"/>
          <w:szCs w:val="28"/>
        </w:rPr>
        <w:t>Кудымкарского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14:paraId="66E0FBE0" w14:textId="3A416755" w:rsidR="00C21BF7" w:rsidRPr="00C21BF7" w:rsidRDefault="00C21BF7" w:rsidP="00332B9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332B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C21BF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21BF7">
        <w:rPr>
          <w:rFonts w:ascii="Times New Roman" w:hAnsi="Times New Roman" w:cs="Times New Roman"/>
          <w:sz w:val="28"/>
          <w:szCs w:val="28"/>
        </w:rPr>
        <w:t xml:space="preserve"> </w:t>
      </w:r>
      <w:r w:rsidR="000B6CE1">
        <w:rPr>
          <w:rFonts w:ascii="Times New Roman" w:hAnsi="Times New Roman" w:cs="Times New Roman"/>
          <w:sz w:val="28"/>
          <w:szCs w:val="28"/>
        </w:rPr>
        <w:t xml:space="preserve">Думы Кудымкарского муниципального округа Пермского края от </w:t>
      </w:r>
      <w:r w:rsidR="00DD6CB8">
        <w:rPr>
          <w:rFonts w:ascii="Times New Roman" w:hAnsi="Times New Roman" w:cs="Times New Roman"/>
          <w:sz w:val="28"/>
          <w:szCs w:val="28"/>
        </w:rPr>
        <w:t>27.02.2020 № 31 «</w:t>
      </w:r>
      <w:r w:rsidR="00DD6CB8" w:rsidRPr="00DD6CB8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Кудымкарского муниципального округа Пермского края</w:t>
      </w:r>
      <w:r w:rsidR="00DD6CB8">
        <w:rPr>
          <w:rFonts w:ascii="Times New Roman" w:hAnsi="Times New Roman" w:cs="Times New Roman"/>
          <w:sz w:val="28"/>
          <w:szCs w:val="28"/>
        </w:rPr>
        <w:t>»</w:t>
      </w:r>
      <w:r w:rsidR="00332B93">
        <w:rPr>
          <w:rFonts w:ascii="Times New Roman" w:hAnsi="Times New Roman" w:cs="Times New Roman"/>
          <w:sz w:val="28"/>
          <w:szCs w:val="28"/>
        </w:rPr>
        <w:t>.</w:t>
      </w:r>
    </w:p>
    <w:p w14:paraId="602BBB41" w14:textId="4F94EB38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DD6CB8">
        <w:rPr>
          <w:rFonts w:ascii="Times New Roman" w:hAnsi="Times New Roman" w:cs="Times New Roman"/>
          <w:sz w:val="28"/>
          <w:szCs w:val="28"/>
        </w:rPr>
        <w:t>газете «Парма»</w:t>
      </w:r>
      <w:r w:rsidRPr="00C21BF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DD6CB8">
        <w:rPr>
          <w:rFonts w:ascii="Times New Roman" w:hAnsi="Times New Roman" w:cs="Times New Roman"/>
          <w:sz w:val="28"/>
          <w:szCs w:val="28"/>
        </w:rPr>
        <w:t>Кудымкарского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D6CB8">
        <w:rPr>
          <w:rFonts w:ascii="Times New Roman" w:hAnsi="Times New Roman" w:cs="Times New Roman"/>
          <w:sz w:val="28"/>
          <w:szCs w:val="28"/>
        </w:rPr>
        <w:t>Пермского края</w:t>
      </w:r>
      <w:r w:rsidRPr="00C21BF7">
        <w:rPr>
          <w:rFonts w:ascii="Times New Roman" w:hAnsi="Times New Roman" w:cs="Times New Roman"/>
          <w:sz w:val="28"/>
          <w:szCs w:val="28"/>
        </w:rPr>
        <w:t>.</w:t>
      </w:r>
    </w:p>
    <w:p w14:paraId="08BBA8A0" w14:textId="4969B8E2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DD6CB8">
        <w:rPr>
          <w:rFonts w:ascii="Times New Roman" w:hAnsi="Times New Roman" w:cs="Times New Roman"/>
          <w:sz w:val="28"/>
          <w:szCs w:val="28"/>
        </w:rPr>
        <w:t>после</w:t>
      </w:r>
      <w:r w:rsidRPr="00C21B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 января 2023 г</w:t>
      </w:r>
      <w:r w:rsidR="00582CA3">
        <w:rPr>
          <w:rFonts w:ascii="Times New Roman" w:hAnsi="Times New Roman" w:cs="Times New Roman"/>
          <w:sz w:val="28"/>
          <w:szCs w:val="28"/>
        </w:rPr>
        <w:t>ода</w:t>
      </w:r>
      <w:r w:rsidRPr="00C21BF7">
        <w:rPr>
          <w:rFonts w:ascii="Times New Roman" w:hAnsi="Times New Roman" w:cs="Times New Roman"/>
          <w:sz w:val="28"/>
          <w:szCs w:val="28"/>
        </w:rPr>
        <w:t>.</w:t>
      </w:r>
    </w:p>
    <w:p w14:paraId="2240A6D8" w14:textId="3AFBBDB4" w:rsid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Pr="00C21BF7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CE1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и депутатской этике</w:t>
      </w:r>
      <w:r w:rsidRPr="00C21BF7">
        <w:rPr>
          <w:rFonts w:ascii="Times New Roman" w:hAnsi="Times New Roman" w:cs="Times New Roman"/>
          <w:sz w:val="28"/>
          <w:szCs w:val="28"/>
        </w:rPr>
        <w:t>.</w:t>
      </w:r>
    </w:p>
    <w:p w14:paraId="66A96560" w14:textId="7B4032E8" w:rsidR="001D57E6" w:rsidRDefault="001D57E6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43EAA3" w14:textId="77777777" w:rsidR="001D57E6" w:rsidRPr="00C21BF7" w:rsidRDefault="001D57E6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10065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1D57E6" w:rsidRPr="00775569" w14:paraId="4A766489" w14:textId="77777777" w:rsidTr="001D57E6">
        <w:trPr>
          <w:trHeight w:val="1650"/>
        </w:trPr>
        <w:tc>
          <w:tcPr>
            <w:tcW w:w="4962" w:type="dxa"/>
            <w:shd w:val="clear" w:color="auto" w:fill="auto"/>
          </w:tcPr>
          <w:p w14:paraId="4903D99E" w14:textId="77777777" w:rsidR="001D57E6" w:rsidRDefault="001D57E6" w:rsidP="001D57E6">
            <w:pPr>
              <w:spacing w:after="0" w:line="240" w:lineRule="auto"/>
              <w:ind w:left="-105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Председатель Думы</w:t>
            </w:r>
          </w:p>
          <w:p w14:paraId="33C05964" w14:textId="77777777" w:rsidR="001D57E6" w:rsidRPr="00775569" w:rsidRDefault="001D57E6" w:rsidP="001D57E6">
            <w:pPr>
              <w:spacing w:after="0" w:line="240" w:lineRule="auto"/>
              <w:ind w:left="-105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753226BE" w14:textId="77777777" w:rsidR="001D57E6" w:rsidRPr="00775569" w:rsidRDefault="001D57E6" w:rsidP="001D57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00549ED" w14:textId="77777777" w:rsidR="001D57E6" w:rsidRPr="00775569" w:rsidRDefault="001D57E6" w:rsidP="001D57E6">
            <w:pPr>
              <w:widowControl w:val="0"/>
              <w:spacing w:after="0" w:line="240" w:lineRule="auto"/>
              <w:jc w:val="right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05F1C92A" w14:textId="77777777" w:rsidR="001D57E6" w:rsidRPr="00775569" w:rsidRDefault="001D57E6" w:rsidP="001D57E6">
            <w:pPr>
              <w:spacing w:after="0" w:line="240" w:lineRule="auto"/>
              <w:jc w:val="both"/>
            </w:pPr>
            <w:r w:rsidRPr="00775569">
              <w:rPr>
                <w:rFonts w:ascii="Times New Roman" w:eastAsia="Times New Roman" w:hAnsi="Times New Roman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27BF0F59" w14:textId="77777777" w:rsidR="001D57E6" w:rsidRPr="00775569" w:rsidRDefault="001D57E6" w:rsidP="001D57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7BCA0EC" w14:textId="77777777" w:rsidR="001D57E6" w:rsidRPr="00775569" w:rsidRDefault="001D57E6" w:rsidP="001D57E6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Н.А. Стоянова</w:t>
            </w:r>
          </w:p>
        </w:tc>
      </w:tr>
    </w:tbl>
    <w:p w14:paraId="06BF7D8D" w14:textId="77777777" w:rsidR="001D57E6" w:rsidRDefault="001D57E6" w:rsidP="00C21B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D57E6" w:rsidSect="001D57E6">
          <w:pgSz w:w="11906" w:h="16838"/>
          <w:pgMar w:top="363" w:right="567" w:bottom="295" w:left="1418" w:header="709" w:footer="709" w:gutter="0"/>
          <w:cols w:space="708"/>
          <w:docGrid w:linePitch="360"/>
        </w:sectPr>
      </w:pPr>
    </w:p>
    <w:p w14:paraId="5E412BCB" w14:textId="58CB640A" w:rsidR="00C21BF7" w:rsidRPr="00C21BF7" w:rsidRDefault="001D57E6" w:rsidP="001D57E6">
      <w:pPr>
        <w:pStyle w:val="ConsPlusNormal"/>
        <w:ind w:left="496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DBBF663" w14:textId="24B1B908" w:rsidR="00C21BF7" w:rsidRPr="00C21BF7" w:rsidRDefault="001D57E6" w:rsidP="001D57E6">
      <w:pPr>
        <w:pStyle w:val="ConsPlusNormal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1BF7" w:rsidRPr="00C21BF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C21BF7" w:rsidRPr="00C21BF7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C21BF7" w:rsidRPr="00C21BF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F7" w:rsidRPr="00C21BF7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F7" w:rsidRPr="00C21BF7">
        <w:rPr>
          <w:rFonts w:ascii="Times New Roman" w:hAnsi="Times New Roman" w:cs="Times New Roman"/>
          <w:sz w:val="28"/>
          <w:szCs w:val="28"/>
        </w:rPr>
        <w:t xml:space="preserve">от </w:t>
      </w:r>
      <w:r w:rsidR="00346138">
        <w:rPr>
          <w:rFonts w:ascii="Times New Roman" w:hAnsi="Times New Roman" w:cs="Times New Roman"/>
          <w:sz w:val="28"/>
          <w:szCs w:val="28"/>
        </w:rPr>
        <w:t>27</w:t>
      </w:r>
      <w:r w:rsidR="00C21BF7" w:rsidRPr="00C21BF7">
        <w:rPr>
          <w:rFonts w:ascii="Times New Roman" w:hAnsi="Times New Roman" w:cs="Times New Roman"/>
          <w:sz w:val="28"/>
          <w:szCs w:val="28"/>
        </w:rPr>
        <w:t>.0</w:t>
      </w:r>
      <w:r w:rsidR="00332B93">
        <w:rPr>
          <w:rFonts w:ascii="Times New Roman" w:hAnsi="Times New Roman" w:cs="Times New Roman"/>
          <w:sz w:val="28"/>
          <w:szCs w:val="28"/>
        </w:rPr>
        <w:t>6</w:t>
      </w:r>
      <w:r w:rsidR="00C21BF7" w:rsidRPr="00C21BF7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1BF7" w:rsidRPr="00C21BF7">
        <w:rPr>
          <w:rFonts w:ascii="Times New Roman" w:hAnsi="Times New Roman" w:cs="Times New Roman"/>
          <w:sz w:val="28"/>
          <w:szCs w:val="28"/>
        </w:rPr>
        <w:t xml:space="preserve"> </w:t>
      </w:r>
      <w:r w:rsidR="00346138">
        <w:rPr>
          <w:rFonts w:ascii="Times New Roman" w:hAnsi="Times New Roman" w:cs="Times New Roman"/>
          <w:sz w:val="28"/>
          <w:szCs w:val="28"/>
        </w:rPr>
        <w:t>11</w:t>
      </w:r>
      <w:r w:rsidR="002A7E78">
        <w:rPr>
          <w:rFonts w:ascii="Times New Roman" w:hAnsi="Times New Roman" w:cs="Times New Roman"/>
          <w:sz w:val="28"/>
          <w:szCs w:val="28"/>
        </w:rPr>
        <w:t>4</w:t>
      </w:r>
    </w:p>
    <w:p w14:paraId="5EE82FE5" w14:textId="77777777" w:rsidR="00C21BF7" w:rsidRPr="00C21BF7" w:rsidRDefault="00C21BF7" w:rsidP="00C21BF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24ED1" w14:textId="377EE1CB" w:rsidR="00C21BF7" w:rsidRPr="00C21BF7" w:rsidRDefault="001D57E6" w:rsidP="00C21BF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C21BF7">
        <w:rPr>
          <w:rFonts w:ascii="Times New Roman" w:hAnsi="Times New Roman" w:cs="Times New Roman"/>
          <w:sz w:val="28"/>
          <w:szCs w:val="28"/>
        </w:rPr>
        <w:t>ПОЛОЖЕНИЕ</w:t>
      </w:r>
    </w:p>
    <w:p w14:paraId="388CDF40" w14:textId="126E0C75" w:rsidR="00C21BF7" w:rsidRPr="00C21BF7" w:rsidRDefault="001D57E6" w:rsidP="001D57E6">
      <w:pPr>
        <w:pStyle w:val="ConsPlusTitle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F7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1BF7">
        <w:rPr>
          <w:rFonts w:ascii="Times New Roman" w:hAnsi="Times New Roman" w:cs="Times New Roman"/>
          <w:sz w:val="28"/>
          <w:szCs w:val="28"/>
        </w:rPr>
        <w:t>ермского края</w:t>
      </w:r>
    </w:p>
    <w:p w14:paraId="10AE3759" w14:textId="77777777" w:rsidR="00C21BF7" w:rsidRPr="00C21BF7" w:rsidRDefault="00C21BF7" w:rsidP="001D57E6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21BE236" w14:textId="38B7EC94" w:rsidR="00C21BF7" w:rsidRPr="00C21BF7" w:rsidRDefault="00C21BF7" w:rsidP="00C21B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 xml:space="preserve">1.1. Настоящие квалификационные требования для замещения должностей муниципальной службы в органах местного самоуправления </w:t>
      </w:r>
      <w:r w:rsidR="00582CA3">
        <w:rPr>
          <w:rFonts w:ascii="Times New Roman" w:hAnsi="Times New Roman" w:cs="Times New Roman"/>
          <w:sz w:val="28"/>
          <w:szCs w:val="28"/>
        </w:rPr>
        <w:t>Кудымкарского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- органы местного самоуправления) разработаны на основании Федерального </w:t>
      </w:r>
      <w:hyperlink r:id="rId8">
        <w:r w:rsidRPr="00C21B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1BF7">
        <w:rPr>
          <w:rFonts w:ascii="Times New Roman" w:hAnsi="Times New Roman" w:cs="Times New Roman"/>
          <w:sz w:val="28"/>
          <w:szCs w:val="28"/>
        </w:rPr>
        <w:t xml:space="preserve"> от 02</w:t>
      </w:r>
      <w:r w:rsidR="00582CA3">
        <w:rPr>
          <w:rFonts w:ascii="Times New Roman" w:hAnsi="Times New Roman" w:cs="Times New Roman"/>
          <w:sz w:val="28"/>
          <w:szCs w:val="28"/>
        </w:rPr>
        <w:t>.03.</w:t>
      </w:r>
      <w:r w:rsidRPr="00C21BF7">
        <w:rPr>
          <w:rFonts w:ascii="Times New Roman" w:hAnsi="Times New Roman" w:cs="Times New Roman"/>
          <w:sz w:val="28"/>
          <w:szCs w:val="28"/>
        </w:rPr>
        <w:t xml:space="preserve">2007 </w:t>
      </w:r>
      <w:r w:rsidR="00582CA3">
        <w:rPr>
          <w:rFonts w:ascii="Times New Roman" w:hAnsi="Times New Roman" w:cs="Times New Roman"/>
          <w:sz w:val="28"/>
          <w:szCs w:val="28"/>
        </w:rPr>
        <w:t>№</w:t>
      </w:r>
      <w:r w:rsidRPr="00C21BF7">
        <w:rPr>
          <w:rFonts w:ascii="Times New Roman" w:hAnsi="Times New Roman" w:cs="Times New Roman"/>
          <w:sz w:val="28"/>
          <w:szCs w:val="28"/>
        </w:rPr>
        <w:t xml:space="preserve"> 25-ФЗ </w:t>
      </w:r>
      <w:r w:rsidR="00582CA3">
        <w:rPr>
          <w:rFonts w:ascii="Times New Roman" w:hAnsi="Times New Roman" w:cs="Times New Roman"/>
          <w:sz w:val="28"/>
          <w:szCs w:val="28"/>
        </w:rPr>
        <w:t>«</w:t>
      </w:r>
      <w:r w:rsidRPr="00C21BF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82CA3">
        <w:rPr>
          <w:rFonts w:ascii="Times New Roman" w:hAnsi="Times New Roman" w:cs="Times New Roman"/>
          <w:sz w:val="28"/>
          <w:szCs w:val="28"/>
        </w:rPr>
        <w:t>»</w:t>
      </w:r>
      <w:r w:rsidRPr="00C21BF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21BF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1BF7">
        <w:rPr>
          <w:rFonts w:ascii="Times New Roman" w:hAnsi="Times New Roman" w:cs="Times New Roman"/>
          <w:sz w:val="28"/>
          <w:szCs w:val="28"/>
        </w:rPr>
        <w:t xml:space="preserve"> Пермского края от 04</w:t>
      </w:r>
      <w:r w:rsidR="00582CA3">
        <w:rPr>
          <w:rFonts w:ascii="Times New Roman" w:hAnsi="Times New Roman" w:cs="Times New Roman"/>
          <w:sz w:val="28"/>
          <w:szCs w:val="28"/>
        </w:rPr>
        <w:t>.05.</w:t>
      </w:r>
      <w:r w:rsidRPr="00C21BF7">
        <w:rPr>
          <w:rFonts w:ascii="Times New Roman" w:hAnsi="Times New Roman" w:cs="Times New Roman"/>
          <w:sz w:val="28"/>
          <w:szCs w:val="28"/>
        </w:rPr>
        <w:t xml:space="preserve">2008 </w:t>
      </w:r>
      <w:r w:rsidR="00582CA3">
        <w:rPr>
          <w:rFonts w:ascii="Times New Roman" w:hAnsi="Times New Roman" w:cs="Times New Roman"/>
          <w:sz w:val="28"/>
          <w:szCs w:val="28"/>
        </w:rPr>
        <w:t>№</w:t>
      </w:r>
      <w:r w:rsidRPr="00C21BF7">
        <w:rPr>
          <w:rFonts w:ascii="Times New Roman" w:hAnsi="Times New Roman" w:cs="Times New Roman"/>
          <w:sz w:val="28"/>
          <w:szCs w:val="28"/>
        </w:rPr>
        <w:t xml:space="preserve"> 228-ПК </w:t>
      </w:r>
      <w:r w:rsidR="00582CA3">
        <w:rPr>
          <w:rFonts w:ascii="Times New Roman" w:hAnsi="Times New Roman" w:cs="Times New Roman"/>
          <w:sz w:val="28"/>
          <w:szCs w:val="28"/>
        </w:rPr>
        <w:t>«</w:t>
      </w:r>
      <w:r w:rsidRPr="00C21BF7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582CA3">
        <w:rPr>
          <w:rFonts w:ascii="Times New Roman" w:hAnsi="Times New Roman" w:cs="Times New Roman"/>
          <w:sz w:val="28"/>
          <w:szCs w:val="28"/>
        </w:rPr>
        <w:t>»</w:t>
      </w:r>
      <w:r w:rsidRPr="00C21BF7">
        <w:rPr>
          <w:rFonts w:ascii="Times New Roman" w:hAnsi="Times New Roman" w:cs="Times New Roman"/>
          <w:sz w:val="28"/>
          <w:szCs w:val="28"/>
        </w:rPr>
        <w:t>, методических рекомендаций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требованиям, разработанных Министерством труда и социальной защиты Российской Федерации.</w:t>
      </w:r>
    </w:p>
    <w:p w14:paraId="52C1DD13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1.2. Квалификационные требования для замещения должностей муниципальной службы в органах местного самоуправления подразделяются по видам и категориям:</w:t>
      </w:r>
    </w:p>
    <w:p w14:paraId="724B093A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1.2.1. по видам на:</w:t>
      </w:r>
    </w:p>
    <w:p w14:paraId="43ADE26B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требования к уровню профессионального образования;</w:t>
      </w:r>
    </w:p>
    <w:p w14:paraId="00D3EF87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требования к стажу муниципальной службы или работы по специальности, направлению подготовки;</w:t>
      </w:r>
    </w:p>
    <w:p w14:paraId="5D98BA8D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требования к знаниям и умениям, которые необходимы для исполнения должностных обязанностей;</w:t>
      </w:r>
    </w:p>
    <w:p w14:paraId="47398904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1.2.2. по категориям на:</w:t>
      </w:r>
    </w:p>
    <w:p w14:paraId="054A42F0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базовые квалификационные требования, предъявляемые для замещения всех должностей муниципальной службы в органах местного самоуправления, вне зависимости от области и вида профессиональной служебной деятельности муниципального служащего;</w:t>
      </w:r>
    </w:p>
    <w:p w14:paraId="0CF6948F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функциональные квалификационные требования, предъявляемые для замещения конкретной должности муниципальной службы в органах местного самоуправления, в зависимости от области и вида профессиональной служебной деятельности.</w:t>
      </w:r>
    </w:p>
    <w:p w14:paraId="6AADDB3C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1.3. Из соотношения вида и категории квалификационных требований определяется состав квалификационных требований для замещения должностей муниципальной службы в органах местного самоуправления, которые включаются в должностные инструкции.</w:t>
      </w:r>
    </w:p>
    <w:p w14:paraId="582BAE05" w14:textId="77777777" w:rsidR="00332B93" w:rsidRDefault="00332B93" w:rsidP="00582CA3">
      <w:pPr>
        <w:pStyle w:val="ConsPlusTitle"/>
        <w:spacing w:before="200" w:after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A9E754" w14:textId="442EF2F6" w:rsidR="00C21BF7" w:rsidRPr="00C21BF7" w:rsidRDefault="00C21BF7" w:rsidP="00582CA3">
      <w:pPr>
        <w:pStyle w:val="ConsPlusTitle"/>
        <w:spacing w:before="200" w:after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lastRenderedPageBreak/>
        <w:t>II. Базовые квалификационные требования</w:t>
      </w:r>
    </w:p>
    <w:p w14:paraId="46490D81" w14:textId="77777777" w:rsidR="00C21BF7" w:rsidRPr="00C21BF7" w:rsidRDefault="00C21BF7" w:rsidP="00C21B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2.1. Базовые квалификационные требования устанавливаются законами и иными нормативными правовыми актами, а также настоящими квалификационными требованиями для замещения должностей муниципальной службы в органах местного самоуправления.</w:t>
      </w:r>
    </w:p>
    <w:p w14:paraId="7B97DBA3" w14:textId="5B88552D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 xml:space="preserve">2.2. Базовые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 устанавливаются в зависимости от группы должностей муниципальной службы в соответствии с </w:t>
      </w:r>
      <w:hyperlink r:id="rId10">
        <w:r w:rsidRPr="00C21B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1BF7">
        <w:rPr>
          <w:rFonts w:ascii="Times New Roman" w:hAnsi="Times New Roman" w:cs="Times New Roman"/>
          <w:sz w:val="28"/>
          <w:szCs w:val="28"/>
        </w:rPr>
        <w:t xml:space="preserve"> Пермского края от 04</w:t>
      </w:r>
      <w:r w:rsidR="00582CA3">
        <w:rPr>
          <w:rFonts w:ascii="Times New Roman" w:hAnsi="Times New Roman" w:cs="Times New Roman"/>
          <w:sz w:val="28"/>
          <w:szCs w:val="28"/>
        </w:rPr>
        <w:t>.05.</w:t>
      </w:r>
      <w:r w:rsidRPr="00C21BF7">
        <w:rPr>
          <w:rFonts w:ascii="Times New Roman" w:hAnsi="Times New Roman" w:cs="Times New Roman"/>
          <w:sz w:val="28"/>
          <w:szCs w:val="28"/>
        </w:rPr>
        <w:t>2008</w:t>
      </w:r>
      <w:r w:rsidR="00582CA3">
        <w:rPr>
          <w:rFonts w:ascii="Times New Roman" w:hAnsi="Times New Roman" w:cs="Times New Roman"/>
          <w:sz w:val="28"/>
          <w:szCs w:val="28"/>
        </w:rPr>
        <w:t xml:space="preserve">  </w:t>
      </w:r>
      <w:r w:rsidRPr="00C21BF7">
        <w:rPr>
          <w:rFonts w:ascii="Times New Roman" w:hAnsi="Times New Roman" w:cs="Times New Roman"/>
          <w:sz w:val="28"/>
          <w:szCs w:val="28"/>
        </w:rPr>
        <w:t xml:space="preserve"> </w:t>
      </w:r>
      <w:r w:rsidR="00582CA3">
        <w:rPr>
          <w:rFonts w:ascii="Times New Roman" w:hAnsi="Times New Roman" w:cs="Times New Roman"/>
          <w:sz w:val="28"/>
          <w:szCs w:val="28"/>
        </w:rPr>
        <w:t xml:space="preserve">№ </w:t>
      </w:r>
      <w:r w:rsidRPr="00C21BF7">
        <w:rPr>
          <w:rFonts w:ascii="Times New Roman" w:hAnsi="Times New Roman" w:cs="Times New Roman"/>
          <w:sz w:val="28"/>
          <w:szCs w:val="28"/>
        </w:rPr>
        <w:t xml:space="preserve">228-ПК </w:t>
      </w:r>
      <w:r w:rsidR="00582CA3">
        <w:rPr>
          <w:rFonts w:ascii="Times New Roman" w:hAnsi="Times New Roman" w:cs="Times New Roman"/>
          <w:sz w:val="28"/>
          <w:szCs w:val="28"/>
        </w:rPr>
        <w:t>«</w:t>
      </w:r>
      <w:r w:rsidRPr="00C21BF7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582CA3">
        <w:rPr>
          <w:rFonts w:ascii="Times New Roman" w:hAnsi="Times New Roman" w:cs="Times New Roman"/>
          <w:sz w:val="28"/>
          <w:szCs w:val="28"/>
        </w:rPr>
        <w:t>»</w:t>
      </w:r>
      <w:r w:rsidRPr="00C21BF7">
        <w:rPr>
          <w:rFonts w:ascii="Times New Roman" w:hAnsi="Times New Roman" w:cs="Times New Roman"/>
          <w:sz w:val="28"/>
          <w:szCs w:val="28"/>
        </w:rPr>
        <w:t>.</w:t>
      </w:r>
    </w:p>
    <w:p w14:paraId="0BD1EAE3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2.3. Для замещения должностей муниципальной службы в органах местного самоуправления устанавливаются следующие базовые квалификационные требования к уровню профессионального образования, стажу муниципальной службы или работы по специальности, направлению подготовки:</w:t>
      </w:r>
    </w:p>
    <w:p w14:paraId="0F2CC4E2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2.3.1. для высшей группы должностей:</w:t>
      </w:r>
    </w:p>
    <w:p w14:paraId="4389D157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14:paraId="1930DC23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2.3.2. для главной группы должностей:</w:t>
      </w:r>
    </w:p>
    <w:p w14:paraId="0279E2EA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магистратуры, наличие не менее двух лет стажа муниципальной службы или стажа работы по специальности, направлению подготовки (для лиц, имеющих дипломы специалиста или магистра с отличием, в течение трех лет со дня выдачи диплома, наличие стажа муниципальной службы или стажа работы по специальности, направлению подготовки не менее одного года).</w:t>
      </w:r>
    </w:p>
    <w:p w14:paraId="1902E754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2.3.3. для ведущей группы должностей:</w:t>
      </w:r>
    </w:p>
    <w:p w14:paraId="1F713D77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должностей).</w:t>
      </w:r>
    </w:p>
    <w:p w14:paraId="564FAE55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2.3.4. для старшей группы должностей:</w:t>
      </w:r>
    </w:p>
    <w:p w14:paraId="49DFE43F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3 лет;</w:t>
      </w:r>
    </w:p>
    <w:p w14:paraId="2D4417E9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2.3.5. для младшей группы должностей:</w:t>
      </w:r>
    </w:p>
    <w:p w14:paraId="28560303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наличие среднего профессионального образования без предъявления требований к стажу.</w:t>
      </w:r>
    </w:p>
    <w:p w14:paraId="06BE5ADE" w14:textId="77777777" w:rsidR="00C21BF7" w:rsidRPr="003719DD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</w:t>
      </w:r>
      <w:r w:rsidRPr="003719DD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подготовки.</w:t>
      </w:r>
    </w:p>
    <w:p w14:paraId="4FB0A2C8" w14:textId="77777777" w:rsidR="00C21BF7" w:rsidRPr="003719DD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DD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p w14:paraId="4D43AA3B" w14:textId="77777777" w:rsidR="00C21BF7" w:rsidRPr="00C21BF7" w:rsidRDefault="00C21BF7" w:rsidP="00582CA3">
      <w:pPr>
        <w:pStyle w:val="ConsPlusTitle"/>
        <w:spacing w:before="200" w:after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III. Функциональные квалификационные требования</w:t>
      </w:r>
    </w:p>
    <w:p w14:paraId="1A110041" w14:textId="1CC24667" w:rsidR="00C21BF7" w:rsidRPr="00C21BF7" w:rsidRDefault="00C21BF7" w:rsidP="00582C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3.1. Функциональные квалификационные требования разрабатываются</w:t>
      </w:r>
      <w:r w:rsidR="00582CA3">
        <w:rPr>
          <w:rFonts w:ascii="Times New Roman" w:hAnsi="Times New Roman" w:cs="Times New Roman"/>
          <w:sz w:val="28"/>
          <w:szCs w:val="28"/>
        </w:rPr>
        <w:t xml:space="preserve"> </w:t>
      </w:r>
      <w:r w:rsidRPr="00582CA3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582CA3" w:rsidRPr="00582CA3">
        <w:rPr>
          <w:rFonts w:ascii="Times New Roman" w:hAnsi="Times New Roman" w:cs="Times New Roman"/>
          <w:sz w:val="28"/>
          <w:szCs w:val="28"/>
        </w:rPr>
        <w:t>отраслевых (</w:t>
      </w:r>
      <w:r w:rsidRPr="00582CA3">
        <w:rPr>
          <w:rFonts w:ascii="Times New Roman" w:hAnsi="Times New Roman" w:cs="Times New Roman"/>
          <w:sz w:val="28"/>
          <w:szCs w:val="28"/>
        </w:rPr>
        <w:t>функциональных</w:t>
      </w:r>
      <w:r w:rsidR="00582CA3" w:rsidRPr="00582CA3">
        <w:rPr>
          <w:rFonts w:ascii="Times New Roman" w:hAnsi="Times New Roman" w:cs="Times New Roman"/>
          <w:sz w:val="28"/>
          <w:szCs w:val="28"/>
        </w:rPr>
        <w:t>)</w:t>
      </w:r>
      <w:r w:rsidRPr="00582CA3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 w:rsidRPr="00C21BF7">
        <w:rPr>
          <w:rFonts w:ascii="Times New Roman" w:hAnsi="Times New Roman" w:cs="Times New Roman"/>
          <w:sz w:val="28"/>
          <w:szCs w:val="28"/>
        </w:rPr>
        <w:t xml:space="preserve"> самоуправления и устанавливаются должностной инструкцией муниципального служащего в соответствии со Справочником типовых квалификационных требований для замещения должностей муниципальной службы, разработанном Министерством труда и социальной защиты Российской Федерации.</w:t>
      </w:r>
    </w:p>
    <w:p w14:paraId="19438865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3.2. Функциональные квалификационные требования к специальности, направлению подготовки профессионального образования устанавливаются при наличии соответствующего решения представителя нанимателя (работодателя) в случае, если характер выполняемых должностных обязанностей муниципального служащего предполагает наличие специальных теоретических знаний в конкретной области.</w:t>
      </w:r>
    </w:p>
    <w:p w14:paraId="4ED448CE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3.3. Функциональные квалификационные требования к специальности, направлению подготовки профессионального образования могут включать наличие одной специальности, направления подготовки профессионального образования, наличие нескольких специальностей, направлений подготовки профессионального образования и (или) наличие специальности, направления подготовки профессионального образования при наличии дополнительного профессионального образования по программе дополнительного профессионального образования по конкретному направлению.</w:t>
      </w:r>
    </w:p>
    <w:p w14:paraId="40F9F6EE" w14:textId="77777777" w:rsidR="00C21BF7" w:rsidRPr="00C21BF7" w:rsidRDefault="00C21BF7" w:rsidP="00C21BF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3.4. Требование к наличию дополнительного профессионального образования по конкретному направлению устанавливается в случае установления указанного требования федеральным законодательством.</w:t>
      </w:r>
    </w:p>
    <w:p w14:paraId="30C22DF2" w14:textId="3F9FB07E" w:rsidR="00582CA3" w:rsidRDefault="00C21BF7" w:rsidP="00346138">
      <w:pPr>
        <w:pStyle w:val="ConsPlusNormal"/>
        <w:spacing w:before="20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21BF7">
        <w:rPr>
          <w:rFonts w:ascii="Times New Roman" w:hAnsi="Times New Roman" w:cs="Times New Roman"/>
          <w:sz w:val="28"/>
          <w:szCs w:val="28"/>
        </w:rPr>
        <w:t>3.5. Функциональные квалификационные требования к содержанию стажа с учетом специальности, направления подготовки профессионального образования определяются в зависимости от функций, исполняемых по должности муниципальной службы в органах местного самоуправления.</w:t>
      </w:r>
    </w:p>
    <w:sectPr w:rsidR="00582CA3" w:rsidSect="001D57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F7"/>
    <w:rsid w:val="000B6CE1"/>
    <w:rsid w:val="001D57E6"/>
    <w:rsid w:val="001F15C7"/>
    <w:rsid w:val="002A7E78"/>
    <w:rsid w:val="00332B93"/>
    <w:rsid w:val="00346138"/>
    <w:rsid w:val="003719DD"/>
    <w:rsid w:val="00582CA3"/>
    <w:rsid w:val="00C124F2"/>
    <w:rsid w:val="00C21BF7"/>
    <w:rsid w:val="00D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7584"/>
  <w15:chartTrackingRefBased/>
  <w15:docId w15:val="{80DEB194-89FC-46FB-906D-91F74CC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BF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1B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21B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ED14102BC0D01A6360A9686BC83915B0FF508F46943A1CD4D218B61CF2966D005B77F473BD3C7D6A010B9621A655ED6F81A253F88B2F1N2d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ED14102BC0D01A636149B90D0DE9A5707AE0CF2684CF5941F27DC3E9F2F339045B12A167F85CBD4AC5AE820516A5ED3NEd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ED14102BC0D01A636149B90D0DE9A5707AE0CF26949F0961E27DC3E9F2F339045B12A047FDDC7D4AB47E123443C0F95B317232694B2F53B6092C7NFd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EED14102BC0D01A6360A9686BC83915B0FF508F46943A1CD4D218B61CF2966D005B77F473BD3C7D6A010B9621A655ED6F81A253F88B2F1N2d6L" TargetMode="External"/><Relationship Id="rId10" Type="http://schemas.openxmlformats.org/officeDocument/2006/relationships/hyperlink" Target="consultantplus://offline/ref=BBEED14102BC0D01A636149B90D0DE9A5707AE0CF26949F0961E27DC3E9F2F339045B12A167F85CBD4AC5AE820516A5ED3NEd5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BEED14102BC0D01A636149B90D0DE9A5707AE0CF26949F0961E27DC3E9F2F339045B12A047FDDC7D4AB47E123443C0F95B317232694B2F53B6092C7NF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313-DUMAKMO-1</dc:creator>
  <cp:keywords/>
  <dc:description/>
  <cp:lastModifiedBy>313-DUMAKMO-1</cp:lastModifiedBy>
  <cp:revision>6</cp:revision>
  <cp:lastPrinted>2023-06-27T11:24:00Z</cp:lastPrinted>
  <dcterms:created xsi:type="dcterms:W3CDTF">2023-06-07T11:29:00Z</dcterms:created>
  <dcterms:modified xsi:type="dcterms:W3CDTF">2023-06-27T11:26:00Z</dcterms:modified>
</cp:coreProperties>
</file>