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7C3" w14:textId="77777777" w:rsidR="00FC44A1" w:rsidRPr="00FC44A1" w:rsidRDefault="00FC44A1" w:rsidP="00FC44A1">
      <w:pPr>
        <w:widowControl w:val="0"/>
        <w:suppressAutoHyphens/>
        <w:spacing w:line="276" w:lineRule="auto"/>
        <w:jc w:val="center"/>
        <w:rPr>
          <w:rFonts w:ascii="Liberation Serif" w:eastAsia="Calibri" w:hAnsi="Liberation Serif" w:cs="Lucida Sans"/>
          <w:sz w:val="28"/>
          <w:szCs w:val="28"/>
          <w:lang w:bidi="hi-IN"/>
        </w:rPr>
      </w:pPr>
      <w:r w:rsidRPr="00FC44A1">
        <w:rPr>
          <w:rFonts w:ascii="Liberation Serif" w:eastAsia="NSimSun" w:hAnsi="Liberation Serif" w:cs="Lucida Sans"/>
          <w:noProof/>
          <w:lang w:eastAsia="zh-CN" w:bidi="hi-IN"/>
        </w:rPr>
        <w:drawing>
          <wp:inline distT="0" distB="0" distL="0" distR="0" wp14:anchorId="3761DE93" wp14:editId="40A491E2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E7B0" w14:textId="77777777" w:rsidR="00FC44A1" w:rsidRPr="00FC44A1" w:rsidRDefault="00FC44A1" w:rsidP="00FC44A1">
      <w:pPr>
        <w:widowControl w:val="0"/>
        <w:suppressAutoHyphens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FC44A1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ДУМА</w:t>
      </w:r>
    </w:p>
    <w:p w14:paraId="5BE4083A" w14:textId="77777777" w:rsidR="00FC44A1" w:rsidRPr="00FC44A1" w:rsidRDefault="00FC44A1" w:rsidP="00FC44A1">
      <w:pPr>
        <w:widowControl w:val="0"/>
        <w:suppressAutoHyphens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FC44A1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561C893D" w14:textId="77777777" w:rsidR="00FC44A1" w:rsidRPr="00FC44A1" w:rsidRDefault="00FC44A1" w:rsidP="00FC44A1">
      <w:pPr>
        <w:widowControl w:val="0"/>
        <w:suppressAutoHyphens/>
        <w:spacing w:line="360" w:lineRule="auto"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FC44A1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ПЕРМСКОГО КРАЯ</w:t>
      </w:r>
    </w:p>
    <w:p w14:paraId="1FC9BFC8" w14:textId="77777777" w:rsidR="00FC44A1" w:rsidRPr="00FC44A1" w:rsidRDefault="00FC44A1" w:rsidP="00FC44A1">
      <w:pPr>
        <w:widowControl w:val="0"/>
        <w:suppressAutoHyphens/>
        <w:spacing w:line="360" w:lineRule="auto"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FC44A1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ПЕРВЫЙ СОЗЫВ</w:t>
      </w:r>
    </w:p>
    <w:p w14:paraId="19CF0E3C" w14:textId="77777777" w:rsidR="00FC44A1" w:rsidRPr="00FC44A1" w:rsidRDefault="00FC44A1" w:rsidP="00FC44A1">
      <w:pPr>
        <w:widowControl w:val="0"/>
        <w:suppressAutoHyphens/>
        <w:spacing w:line="360" w:lineRule="auto"/>
        <w:jc w:val="center"/>
        <w:rPr>
          <w:rFonts w:eastAsia="Calibri" w:cs="Lucida Sans"/>
          <w:b/>
          <w:sz w:val="28"/>
          <w:szCs w:val="28"/>
          <w:lang w:eastAsia="en-US" w:bidi="hi-IN"/>
        </w:rPr>
      </w:pPr>
      <w:r w:rsidRPr="00FC44A1">
        <w:rPr>
          <w:rFonts w:eastAsia="Calibri" w:cs="Lucida Sans"/>
          <w:b/>
          <w:sz w:val="28"/>
          <w:szCs w:val="28"/>
          <w:lang w:eastAsia="en-US" w:bidi="hi-IN"/>
        </w:rPr>
        <w:t>Р Е Ш Е Н И Е</w:t>
      </w:r>
    </w:p>
    <w:p w14:paraId="10B7E274" w14:textId="006BD3F6" w:rsidR="002E1DEA" w:rsidRPr="00793832" w:rsidRDefault="005278DC">
      <w:pPr>
        <w:pStyle w:val="110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22</w:t>
      </w:r>
      <w:r w:rsidR="00793832">
        <w:rPr>
          <w:sz w:val="28"/>
          <w:szCs w:val="28"/>
          <w:lang w:val="ru-RU"/>
        </w:rPr>
        <w:t>.02.2023</w:t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28</w:t>
      </w:r>
    </w:p>
    <w:tbl>
      <w:tblPr>
        <w:tblStyle w:val="ae"/>
        <w:tblW w:w="8838" w:type="dxa"/>
        <w:tblLook w:val="01E0" w:firstRow="1" w:lastRow="1" w:firstColumn="1" w:lastColumn="1" w:noHBand="0" w:noVBand="0"/>
      </w:tblPr>
      <w:tblGrid>
        <w:gridCol w:w="6062"/>
        <w:gridCol w:w="2776"/>
      </w:tblGrid>
      <w:tr w:rsidR="002E1DEA" w14:paraId="4258054D" w14:textId="77777777" w:rsidTr="00793832">
        <w:trPr>
          <w:trHeight w:val="48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3FCC" w14:textId="5884B9D3" w:rsidR="00793832" w:rsidRPr="00793832" w:rsidRDefault="00793832" w:rsidP="007938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объявлении Благодарности </w:t>
            </w:r>
            <w:r>
              <w:rPr>
                <w:b/>
                <w:bCs/>
                <w:sz w:val="28"/>
                <w:szCs w:val="28"/>
              </w:rPr>
              <w:t>Думы</w:t>
            </w:r>
            <w:r>
              <w:rPr>
                <w:b/>
                <w:sz w:val="28"/>
                <w:szCs w:val="28"/>
              </w:rPr>
              <w:t xml:space="preserve"> Кудымкарского муниципального округа Пермского края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7622" w14:textId="77777777" w:rsidR="002E1DEA" w:rsidRDefault="002E1DEA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BEE76" w14:textId="77777777" w:rsidR="002E1DEA" w:rsidRDefault="002E1DEA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3BCF5" w14:textId="77777777" w:rsidR="00793832" w:rsidRPr="00793832" w:rsidRDefault="00793832" w:rsidP="00793832">
      <w:pPr>
        <w:suppressAutoHyphens/>
        <w:overflowPunct w:val="0"/>
        <w:spacing w:before="240"/>
        <w:ind w:firstLine="567"/>
        <w:jc w:val="both"/>
        <w:rPr>
          <w:sz w:val="28"/>
          <w:szCs w:val="28"/>
        </w:rPr>
      </w:pPr>
      <w:r w:rsidRPr="00793832">
        <w:rPr>
          <w:sz w:val="28"/>
          <w:szCs w:val="28"/>
        </w:rPr>
        <w:t>В соответствии с решением Думы Кудымкарского муниципального округа Пермского края от 28.12.2022 № 100 «Об утверждении Положений о поощрениях Думы Кудымкарского муниципального округа Пермского края» Дума Кудымкарского муниципального округа Пермского края</w:t>
      </w:r>
    </w:p>
    <w:p w14:paraId="5E36905D" w14:textId="77777777" w:rsidR="002E1DEA" w:rsidRDefault="0079383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14E5BC40" w14:textId="43F88454" w:rsidR="00793832" w:rsidRPr="00793832" w:rsidRDefault="00793832" w:rsidP="00793832">
      <w:pPr>
        <w:suppressAutoHyphens/>
        <w:overflowPunct w:val="0"/>
        <w:ind w:firstLine="567"/>
        <w:jc w:val="both"/>
        <w:rPr>
          <w:bCs/>
          <w:sz w:val="28"/>
          <w:szCs w:val="28"/>
          <w:lang w:bidi="hi-IN"/>
        </w:rPr>
      </w:pPr>
      <w:r>
        <w:rPr>
          <w:color w:val="000000" w:themeColor="text1"/>
          <w:sz w:val="28"/>
          <w:szCs w:val="28"/>
        </w:rPr>
        <w:t>1</w:t>
      </w:r>
      <w:r w:rsidRPr="00793832">
        <w:rPr>
          <w:color w:val="000000" w:themeColor="text1"/>
          <w:sz w:val="28"/>
          <w:szCs w:val="28"/>
        </w:rPr>
        <w:t xml:space="preserve">. </w:t>
      </w:r>
      <w:r w:rsidRPr="00793832">
        <w:rPr>
          <w:color w:val="000000" w:themeColor="text1"/>
          <w:sz w:val="28"/>
          <w:szCs w:val="28"/>
          <w:lang w:eastAsia="hi-IN" w:bidi="hi-IN"/>
        </w:rPr>
        <w:t xml:space="preserve">За многолетний добросовестный труд и в связи с профессиональным праздником - Днём </w:t>
      </w:r>
      <w:r w:rsidRPr="00793832">
        <w:rPr>
          <w:color w:val="000000" w:themeColor="text1"/>
          <w:kern w:val="36"/>
          <w:sz w:val="28"/>
          <w:szCs w:val="28"/>
        </w:rPr>
        <w:t>работников бытового обслуживания населения и жилищно-коммунального хозяйства в России</w:t>
      </w:r>
      <w:r w:rsidRPr="00793832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 xml:space="preserve">объявить Благодарность Думы Кудымкарского муниципального округа Пермского края </w:t>
      </w:r>
      <w:r>
        <w:rPr>
          <w:bCs/>
          <w:sz w:val="28"/>
          <w:szCs w:val="28"/>
          <w:lang w:bidi="hi-IN"/>
        </w:rPr>
        <w:t xml:space="preserve">Казанцеву Дмитрию Вадимовичу, юрисконсульту </w:t>
      </w:r>
      <w:r w:rsidRPr="00793832">
        <w:rPr>
          <w:bCs/>
          <w:sz w:val="28"/>
          <w:szCs w:val="28"/>
          <w:lang w:bidi="hi-IN"/>
        </w:rPr>
        <w:t>ООО «Кудымкарские тепловые сети».</w:t>
      </w:r>
    </w:p>
    <w:p w14:paraId="4C739E5E" w14:textId="49A4B7A4" w:rsidR="00793832" w:rsidRPr="00793832" w:rsidRDefault="00793832" w:rsidP="00793832">
      <w:pPr>
        <w:suppressAutoHyphens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3832">
        <w:rPr>
          <w:sz w:val="28"/>
          <w:szCs w:val="28"/>
        </w:rPr>
        <w:t xml:space="preserve">. </w:t>
      </w:r>
      <w:r w:rsidR="00FC44A1">
        <w:rPr>
          <w:sz w:val="28"/>
          <w:szCs w:val="28"/>
        </w:rPr>
        <w:t>Опубликовать настоящее решение на официальном сайте Кудымкарского муниципального округа Пермского края</w:t>
      </w:r>
      <w:r w:rsidRPr="00793832">
        <w:rPr>
          <w:rFonts w:eastAsia="Calibri"/>
          <w:sz w:val="28"/>
          <w:szCs w:val="28"/>
        </w:rPr>
        <w:t>.</w:t>
      </w:r>
    </w:p>
    <w:p w14:paraId="0A8F620E" w14:textId="39BD0B73" w:rsidR="00793832" w:rsidRPr="00793832" w:rsidRDefault="00793832" w:rsidP="00793832">
      <w:pPr>
        <w:suppressAutoHyphens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3832">
        <w:rPr>
          <w:sz w:val="28"/>
          <w:szCs w:val="28"/>
        </w:rPr>
        <w:t>. Настоящее решение вступает в силу после его принятия.</w:t>
      </w:r>
    </w:p>
    <w:p w14:paraId="4172FAAB" w14:textId="77777777" w:rsidR="002E1DEA" w:rsidRDefault="002E1DEA">
      <w:pPr>
        <w:jc w:val="both"/>
        <w:rPr>
          <w:sz w:val="28"/>
          <w:szCs w:val="28"/>
        </w:rPr>
      </w:pPr>
    </w:p>
    <w:p w14:paraId="73074C42" w14:textId="4F25DE87" w:rsidR="002E1DEA" w:rsidRDefault="002E1DEA">
      <w:pPr>
        <w:jc w:val="both"/>
        <w:rPr>
          <w:sz w:val="28"/>
          <w:szCs w:val="28"/>
        </w:rPr>
      </w:pPr>
    </w:p>
    <w:p w14:paraId="7AD6B39C" w14:textId="77777777" w:rsidR="00FC44A1" w:rsidRDefault="00FC44A1">
      <w:pPr>
        <w:jc w:val="both"/>
        <w:rPr>
          <w:sz w:val="28"/>
          <w:szCs w:val="28"/>
        </w:rPr>
      </w:pPr>
    </w:p>
    <w:p w14:paraId="7A056D85" w14:textId="77777777" w:rsidR="002E1DEA" w:rsidRDefault="00793832">
      <w:pPr>
        <w:jc w:val="both"/>
        <w:rPr>
          <w:sz w:val="26"/>
          <w:szCs w:val="26"/>
        </w:rPr>
      </w:pPr>
      <w:r>
        <w:rPr>
          <w:sz w:val="28"/>
          <w:szCs w:val="28"/>
        </w:rPr>
        <w:t>Председатель Думы</w:t>
      </w:r>
    </w:p>
    <w:p w14:paraId="3D4776BC" w14:textId="77777777" w:rsidR="002E1DEA" w:rsidRDefault="0079383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Кудымкарского муниципального </w:t>
      </w:r>
    </w:p>
    <w:p w14:paraId="79A2E807" w14:textId="77777777" w:rsidR="002E1DEA" w:rsidRDefault="00793832">
      <w:pPr>
        <w:jc w:val="both"/>
      </w:pPr>
      <w:r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М.А. Петров</w:t>
      </w:r>
    </w:p>
    <w:sectPr w:rsidR="002E1DEA">
      <w:pgSz w:w="11906" w:h="16838"/>
      <w:pgMar w:top="426" w:right="567" w:bottom="422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DEA"/>
    <w:rsid w:val="002E1DEA"/>
    <w:rsid w:val="005278DC"/>
    <w:rsid w:val="00793832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171E"/>
  <w15:docId w15:val="{FCDBECBA-C757-42BB-BEC4-EA2EFCC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styleId="a6">
    <w:name w:val="Emphasis"/>
    <w:qFormat/>
    <w:rPr>
      <w:i/>
      <w:iCs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rPr>
      <w:sz w:val="24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ED35B9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110">
    <w:name w:val="Заголовок 11"/>
    <w:next w:val="a"/>
    <w:qFormat/>
    <w:rsid w:val="00ED35B9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Balloon Text"/>
    <w:basedOn w:val="a"/>
    <w:uiPriority w:val="99"/>
    <w:semiHidden/>
    <w:unhideWhenUsed/>
    <w:qFormat/>
    <w:rsid w:val="00ED35B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44</cp:revision>
  <cp:lastPrinted>2023-02-27T07:52:00Z</cp:lastPrinted>
  <dcterms:created xsi:type="dcterms:W3CDTF">2014-08-12T03:39:00Z</dcterms:created>
  <dcterms:modified xsi:type="dcterms:W3CDTF">2023-02-27T07:52:00Z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