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DE42" w14:textId="77777777" w:rsidR="001470B5" w:rsidRDefault="009F54CB">
      <w:pPr>
        <w:rPr>
          <w:rFonts w:eastAsia="Times New Roman" w:cs="Times New Roman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5E7D44" wp14:editId="32F86CA6">
            <wp:extent cx="509270" cy="622935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817" t="-1492" r="-1817" b="-1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A8803" w14:textId="77777777" w:rsidR="001470B5" w:rsidRDefault="009F54CB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ДУМА</w:t>
      </w:r>
    </w:p>
    <w:p w14:paraId="05F07C23" w14:textId="77777777" w:rsidR="001470B5" w:rsidRDefault="009F54CB">
      <w:pPr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КУДЫМКАРСКОГО МУНИЦИПАЛЬНОГО ОКРУГА</w:t>
      </w:r>
    </w:p>
    <w:p w14:paraId="75D70229" w14:textId="77777777" w:rsidR="001470B5" w:rsidRDefault="009F54CB">
      <w:pPr>
        <w:spacing w:line="36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ПЕРМСКОГО КРАЯ</w:t>
      </w:r>
    </w:p>
    <w:p w14:paraId="547AC89E" w14:textId="77777777" w:rsidR="001470B5" w:rsidRDefault="009F54CB">
      <w:pPr>
        <w:spacing w:line="36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ПЕРВЫЙ СОЗЫВ</w:t>
      </w:r>
    </w:p>
    <w:p w14:paraId="056F3AA1" w14:textId="77777777" w:rsidR="001470B5" w:rsidRDefault="009F54CB">
      <w:pPr>
        <w:widowControl w:val="0"/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 Е Ш Е Н И Е</w:t>
      </w:r>
    </w:p>
    <w:p w14:paraId="1728F52D" w14:textId="7A69646F" w:rsidR="001470B5" w:rsidRDefault="009F7AB0">
      <w:pPr>
        <w:widowControl w:val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22</w:t>
      </w:r>
      <w:r w:rsidR="009F54CB">
        <w:rPr>
          <w:rFonts w:eastAsia="Times New Roman" w:cs="Times New Roman"/>
          <w:szCs w:val="28"/>
          <w:lang w:eastAsia="ru-RU"/>
        </w:rPr>
        <w:t xml:space="preserve">.02.2023         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9F54CB">
        <w:rPr>
          <w:rFonts w:eastAsia="Times New Roman" w:cs="Times New Roman"/>
          <w:szCs w:val="28"/>
          <w:lang w:eastAsia="ru-RU"/>
        </w:rPr>
        <w:t xml:space="preserve">            № </w:t>
      </w:r>
      <w:r>
        <w:rPr>
          <w:rFonts w:eastAsia="Times New Roman" w:cs="Times New Roman"/>
          <w:szCs w:val="28"/>
          <w:lang w:eastAsia="ru-RU"/>
        </w:rPr>
        <w:t>16</w:t>
      </w:r>
    </w:p>
    <w:p w14:paraId="19528C27" w14:textId="77777777" w:rsidR="001470B5" w:rsidRDefault="009F54CB">
      <w:pPr>
        <w:widowControl w:val="0"/>
        <w:spacing w:before="120" w:after="120"/>
        <w:ind w:right="2324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b/>
        </w:rPr>
        <w:t xml:space="preserve">Об утверждении Положения о народной дружине </w:t>
      </w:r>
      <w:r>
        <w:rPr>
          <w:rFonts w:eastAsia="Times New Roman" w:cs="Times New Roman"/>
          <w:b/>
          <w:szCs w:val="28"/>
          <w:lang w:eastAsia="ru-RU"/>
        </w:rPr>
        <w:t>Кудымкарского муниципального округа Пермского края</w:t>
      </w:r>
    </w:p>
    <w:p w14:paraId="0ED76E9E" w14:textId="77777777" w:rsidR="001470B5" w:rsidRDefault="009F54CB">
      <w:pPr>
        <w:widowControl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</w:t>
      </w:r>
      <w:r>
        <w:rPr>
          <w:rFonts w:eastAsia="Times New Roman" w:cs="Times New Roman"/>
          <w:szCs w:val="28"/>
          <w:lang w:eastAsia="ru-RU"/>
        </w:rPr>
        <w:t>на основании Устава Кудымкарского муниципального округа Пермского края Дума Кудымкарского муниципального округа Пермского края</w:t>
      </w:r>
    </w:p>
    <w:p w14:paraId="79BB4A95" w14:textId="77777777" w:rsidR="001470B5" w:rsidRDefault="009F54CB">
      <w:pPr>
        <w:widowControl w:val="0"/>
        <w:spacing w:line="36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РЕШАЕТ:</w:t>
      </w:r>
    </w:p>
    <w:p w14:paraId="21293642" w14:textId="77777777" w:rsidR="001470B5" w:rsidRDefault="009F54CB">
      <w:pPr>
        <w:widowControl w:val="0"/>
        <w:ind w:firstLine="53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Утвердить прилагаемое </w:t>
      </w:r>
      <w:r>
        <w:t xml:space="preserve">Положение о народной дружине </w:t>
      </w:r>
      <w:r>
        <w:rPr>
          <w:rFonts w:eastAsia="Times New Roman" w:cs="Times New Roman"/>
          <w:szCs w:val="28"/>
          <w:lang w:eastAsia="ru-RU"/>
        </w:rPr>
        <w:t>Кудымкарского муниципального округа Пермского края.</w:t>
      </w:r>
    </w:p>
    <w:p w14:paraId="45134CD4" w14:textId="77777777" w:rsidR="001470B5" w:rsidRDefault="009F54CB">
      <w:pPr>
        <w:widowControl w:val="0"/>
        <w:ind w:firstLine="53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Установить границы территории, на которой может быть создана народная дружина, в соответствии с границами территории Кудымкарского муниципального округа Пермского края, установленными законом </w:t>
      </w:r>
      <w:r>
        <w:rPr>
          <w:color w:val="000000"/>
          <w:szCs w:val="28"/>
          <w:shd w:val="clear" w:color="auto" w:fill="FFFFFF"/>
        </w:rPr>
        <w:t>Пермского края от 27.01.2022 № 40-ПК «Об образовании нового муниципального образования Кудымкарский муниципальный округ Пермского края».</w:t>
      </w:r>
    </w:p>
    <w:p w14:paraId="10774C77" w14:textId="65BF251E" w:rsidR="001470B5" w:rsidRDefault="009F54CB">
      <w:pPr>
        <w:widowControl w:val="0"/>
        <w:ind w:firstLine="53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3. Признать утратившими силу решение Кудымкарской городской Думы от 27.04.2015</w:t>
      </w:r>
      <w:r w:rsidR="00D135B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№ 40 «Об утверждении Положения </w:t>
      </w:r>
      <w:r>
        <w:t>о народной дружине на территории муниципального образования «Городской округ – город Кудымкар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».</w:t>
      </w:r>
    </w:p>
    <w:p w14:paraId="4BBD36D7" w14:textId="19396159" w:rsidR="001470B5" w:rsidRDefault="009F54CB">
      <w:pPr>
        <w:widowControl w:val="0"/>
        <w:ind w:firstLine="53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="003C6C8F">
        <w:rPr>
          <w:rFonts w:eastAsia="Calibri"/>
          <w:color w:val="000000"/>
          <w:szCs w:val="28"/>
          <w:shd w:val="clear" w:color="auto" w:fill="FFFFFF"/>
        </w:rPr>
        <w:t xml:space="preserve">Опубликовать настоящее решение </w:t>
      </w:r>
      <w:r w:rsidR="003C6C8F">
        <w:rPr>
          <w:rFonts w:eastAsia="Arial"/>
          <w:color w:val="000000"/>
          <w:szCs w:val="28"/>
          <w:shd w:val="clear" w:color="auto" w:fill="FFFFFF"/>
          <w:lang w:bidi="en-US"/>
        </w:rPr>
        <w:t>в</w:t>
      </w:r>
      <w:r w:rsidR="003C6C8F">
        <w:rPr>
          <w:rFonts w:eastAsia="Calibri"/>
          <w:color w:val="000000"/>
          <w:szCs w:val="28"/>
          <w:lang w:bidi="en-US"/>
        </w:rPr>
        <w:t xml:space="preserve"> газете «Парма» и </w:t>
      </w:r>
      <w:r w:rsidR="003C6C8F">
        <w:rPr>
          <w:rFonts w:eastAsia="Arial" w:cs="Times New Roman"/>
          <w:szCs w:val="28"/>
          <w:lang w:bidi="en-US"/>
        </w:rPr>
        <w:t xml:space="preserve">на </w:t>
      </w:r>
      <w:r w:rsidR="003C6C8F">
        <w:rPr>
          <w:rFonts w:cs="Times New Roman"/>
          <w:szCs w:val="28"/>
        </w:rPr>
        <w:t>официальном сайте Кудымкарского муниципального округа Пермского края</w:t>
      </w:r>
      <w:r>
        <w:rPr>
          <w:rFonts w:eastAsia="Calibri" w:cs="Times New Roman"/>
          <w:szCs w:val="28"/>
        </w:rPr>
        <w:t>.</w:t>
      </w:r>
    </w:p>
    <w:p w14:paraId="34EDA621" w14:textId="77777777" w:rsidR="001470B5" w:rsidRDefault="009F54CB">
      <w:pPr>
        <w:widowControl w:val="0"/>
        <w:ind w:firstLine="53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Настоящее решение вступает в силу после его официального опубликования.</w:t>
      </w:r>
    </w:p>
    <w:p w14:paraId="1C0B1988" w14:textId="77777777" w:rsidR="001470B5" w:rsidRDefault="009F54CB">
      <w:pPr>
        <w:widowControl w:val="0"/>
        <w:ind w:firstLine="53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6. Контроль за исполнением решения возложить на постоянную комиссию по социальной политике.</w:t>
      </w:r>
    </w:p>
    <w:p w14:paraId="70DF2C34" w14:textId="77777777" w:rsidR="001470B5" w:rsidRDefault="001470B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3CAFB0C4" w14:textId="77777777" w:rsidR="001470B5" w:rsidRDefault="001470B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14:paraId="3B1D1C01" w14:textId="77777777" w:rsidR="001470B5" w:rsidRDefault="001470B5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173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1470B5" w14:paraId="40B48B64" w14:textId="77777777">
        <w:tc>
          <w:tcPr>
            <w:tcW w:w="5070" w:type="dxa"/>
          </w:tcPr>
          <w:p w14:paraId="66C8332B" w14:textId="77777777" w:rsidR="001470B5" w:rsidRDefault="009F54CB">
            <w:pPr>
              <w:widowControl w:val="0"/>
              <w:tabs>
                <w:tab w:val="left" w:pos="297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14:paraId="295FEC89" w14:textId="77777777" w:rsidR="001470B5" w:rsidRDefault="009F54CB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>Кудымкарского муниципального округа Пермского края</w:t>
            </w:r>
          </w:p>
          <w:p w14:paraId="60021D88" w14:textId="77777777" w:rsidR="001470B5" w:rsidRDefault="001470B5">
            <w:pPr>
              <w:widowControl w:val="0"/>
              <w:jc w:val="right"/>
              <w:rPr>
                <w:rFonts w:ascii="Calibri" w:hAnsi="Calibri" w:cs="Calibri"/>
                <w:szCs w:val="28"/>
              </w:rPr>
            </w:pPr>
          </w:p>
          <w:p w14:paraId="4C33DB79" w14:textId="77777777" w:rsidR="001470B5" w:rsidRDefault="009F54C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М.А. Петров</w:t>
            </w:r>
          </w:p>
        </w:tc>
        <w:tc>
          <w:tcPr>
            <w:tcW w:w="5102" w:type="dxa"/>
          </w:tcPr>
          <w:p w14:paraId="7C778E77" w14:textId="77777777" w:rsidR="001470B5" w:rsidRDefault="009F54CB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14:paraId="11A15F73" w14:textId="77777777" w:rsidR="001470B5" w:rsidRDefault="001470B5">
            <w:pPr>
              <w:widowControl w:val="0"/>
              <w:jc w:val="right"/>
              <w:rPr>
                <w:rFonts w:ascii="Calibri" w:hAnsi="Calibri" w:cs="Calibri"/>
                <w:szCs w:val="28"/>
              </w:rPr>
            </w:pPr>
          </w:p>
          <w:p w14:paraId="76D767C3" w14:textId="77777777" w:rsidR="001470B5" w:rsidRDefault="009F54C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Н.А. Стоянова</w:t>
            </w:r>
          </w:p>
        </w:tc>
      </w:tr>
    </w:tbl>
    <w:p w14:paraId="6954565D" w14:textId="77777777" w:rsidR="001470B5" w:rsidRDefault="001470B5">
      <w:pPr>
        <w:sectPr w:rsidR="001470B5" w:rsidSect="009F7AB0">
          <w:pgSz w:w="11906" w:h="16838"/>
          <w:pgMar w:top="363" w:right="567" w:bottom="1134" w:left="1418" w:header="0" w:footer="0" w:gutter="0"/>
          <w:cols w:space="720"/>
          <w:formProt w:val="0"/>
          <w:docGrid w:linePitch="360"/>
        </w:sectPr>
      </w:pPr>
    </w:p>
    <w:p w14:paraId="63822239" w14:textId="77777777" w:rsidR="001470B5" w:rsidRDefault="009F54CB" w:rsidP="009F7AB0">
      <w:pPr>
        <w:widowControl w:val="0"/>
        <w:ind w:left="4962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УТВЕРЖДЕНО</w:t>
      </w:r>
    </w:p>
    <w:p w14:paraId="1267C8E4" w14:textId="33B86877" w:rsidR="001470B5" w:rsidRDefault="009F54CB" w:rsidP="009F7AB0">
      <w:pPr>
        <w:widowControl w:val="0"/>
        <w:ind w:left="496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решением Думы Кудымкарского муниципального округа Пермского края от </w:t>
      </w:r>
      <w:r w:rsidR="009F7AB0">
        <w:rPr>
          <w:rFonts w:eastAsia="Times New Roman" w:cs="Times New Roman"/>
          <w:szCs w:val="28"/>
          <w:lang w:eastAsia="ru-RU"/>
        </w:rPr>
        <w:t>22</w:t>
      </w:r>
      <w:r>
        <w:rPr>
          <w:rFonts w:eastAsia="Times New Roman" w:cs="Times New Roman"/>
          <w:szCs w:val="28"/>
          <w:lang w:eastAsia="ru-RU"/>
        </w:rPr>
        <w:t xml:space="preserve">.02.2023 № </w:t>
      </w:r>
      <w:r w:rsidR="009F7AB0">
        <w:rPr>
          <w:rFonts w:eastAsia="Times New Roman" w:cs="Times New Roman"/>
          <w:szCs w:val="28"/>
          <w:lang w:eastAsia="ru-RU"/>
        </w:rPr>
        <w:t>16</w:t>
      </w:r>
    </w:p>
    <w:p w14:paraId="329280AF" w14:textId="77777777" w:rsidR="001470B5" w:rsidRDefault="009F54CB">
      <w:pPr>
        <w:widowControl w:val="0"/>
        <w:spacing w:before="240"/>
        <w:rPr>
          <w:rFonts w:eastAsia="Times New Roman" w:cs="Times New Roman"/>
          <w:szCs w:val="28"/>
          <w:lang w:eastAsia="ru-RU"/>
        </w:rPr>
      </w:pPr>
      <w:bookmarkStart w:id="0" w:name="P33"/>
      <w:bookmarkEnd w:id="0"/>
      <w:r>
        <w:rPr>
          <w:rFonts w:eastAsia="Times New Roman" w:cs="Times New Roman"/>
          <w:b/>
          <w:bCs/>
          <w:szCs w:val="28"/>
          <w:lang w:eastAsia="ru-RU"/>
        </w:rPr>
        <w:t>ПОЛОЖЕНИЕ</w:t>
      </w:r>
    </w:p>
    <w:p w14:paraId="395F99B5" w14:textId="77777777" w:rsidR="001470B5" w:rsidRDefault="009F54CB">
      <w:pPr>
        <w:widowControl w:val="0"/>
        <w:rPr>
          <w:b/>
          <w:bCs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о </w:t>
      </w:r>
      <w:r>
        <w:rPr>
          <w:b/>
          <w:bCs/>
        </w:rPr>
        <w:t xml:space="preserve">народной дружине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Кудымкарского муниципального округа </w:t>
      </w:r>
    </w:p>
    <w:p w14:paraId="23989051" w14:textId="77777777" w:rsidR="001470B5" w:rsidRDefault="009F54CB">
      <w:pPr>
        <w:widowContro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Пермского края </w:t>
      </w:r>
    </w:p>
    <w:p w14:paraId="2EE54BEB" w14:textId="77777777" w:rsidR="001470B5" w:rsidRDefault="009F54CB">
      <w:pPr>
        <w:widowControl w:val="0"/>
        <w:spacing w:before="120" w:after="120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1. Общие положения</w:t>
      </w:r>
    </w:p>
    <w:p w14:paraId="2D9E3DB4" w14:textId="77777777" w:rsidR="001470B5" w:rsidRDefault="009F54CB">
      <w:pPr>
        <w:ind w:firstLine="567"/>
        <w:jc w:val="both"/>
      </w:pPr>
      <w:r>
        <w:t xml:space="preserve">1.1. Настоящее Положение принято в целях укрепления охраны общественного порядка на территории </w:t>
      </w:r>
      <w:r>
        <w:rPr>
          <w:rFonts w:eastAsia="Times New Roman" w:cs="Times New Roman"/>
          <w:szCs w:val="28"/>
          <w:lang w:eastAsia="ru-RU"/>
        </w:rPr>
        <w:t>Кудымкарского муниципального округа Пермского края</w:t>
      </w:r>
      <w:r>
        <w:t xml:space="preserve">, содействия правоохранительным органам в предупреждении правонарушений, и определяет порядок создания и деятельности народных дружин на территории </w:t>
      </w:r>
      <w:r>
        <w:rPr>
          <w:rFonts w:eastAsia="Times New Roman" w:cs="Times New Roman"/>
          <w:szCs w:val="28"/>
          <w:lang w:eastAsia="ru-RU"/>
        </w:rPr>
        <w:t>Кудымкарского муниципального округа Пермского края</w:t>
      </w:r>
      <w:r>
        <w:t>.</w:t>
      </w:r>
    </w:p>
    <w:p w14:paraId="2AB1F93C" w14:textId="77777777" w:rsidR="001470B5" w:rsidRDefault="009F54CB">
      <w:pPr>
        <w:spacing w:after="120"/>
        <w:ind w:firstLine="567"/>
        <w:jc w:val="both"/>
      </w:pPr>
      <w:r>
        <w:t xml:space="preserve">1.2. Правовое регулирование деятельности народной дружины (далее – Дружина) на территории </w:t>
      </w:r>
      <w:r>
        <w:rPr>
          <w:rFonts w:eastAsia="Times New Roman" w:cs="Times New Roman"/>
          <w:szCs w:val="28"/>
          <w:lang w:eastAsia="ru-RU"/>
        </w:rPr>
        <w:t xml:space="preserve">Кудымкарского муниципального округа Пермского края </w:t>
      </w:r>
      <w:r>
        <w:t xml:space="preserve">осуществляется в соответствии с Конституцией Российской Федерации, общепризнанными принципами и нормами международного права, федеральными конституционными законами, Федеральным законом от 02.04.2014 г. № 44-ФЗ </w:t>
      </w:r>
      <w:r>
        <w:rPr>
          <w:shd w:val="clear" w:color="auto" w:fill="FFFFFF"/>
        </w:rPr>
        <w:t>«Об участии граждан в охране общественного порядка»</w:t>
      </w:r>
      <w:r>
        <w:t xml:space="preserve"> (далее — Федеральный закон № 44-ФЗ),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Уставом </w:t>
      </w:r>
      <w:r>
        <w:rPr>
          <w:rFonts w:eastAsia="Times New Roman" w:cs="Times New Roman"/>
          <w:szCs w:val="28"/>
          <w:lang w:eastAsia="ru-RU"/>
        </w:rPr>
        <w:t>Кудымкарского муниципального округа Пермского края</w:t>
      </w:r>
      <w:r>
        <w:t>, настоящим Положением, иными муниципальными правовыми актами Кудымкарского муниципального округа Пермского края.</w:t>
      </w:r>
    </w:p>
    <w:p w14:paraId="08B33A48" w14:textId="77777777" w:rsidR="001470B5" w:rsidRDefault="009F54CB">
      <w:pPr>
        <w:spacing w:after="120"/>
        <w:ind w:firstLine="567"/>
        <w:rPr>
          <w:b/>
          <w:bCs/>
        </w:rPr>
      </w:pPr>
      <w:r>
        <w:rPr>
          <w:b/>
          <w:bCs/>
        </w:rPr>
        <w:t>2. Порядок создания и деятельности Дружины</w:t>
      </w:r>
    </w:p>
    <w:p w14:paraId="5ECF9A92" w14:textId="77777777" w:rsidR="001470B5" w:rsidRDefault="009F54CB">
      <w:pPr>
        <w:ind w:firstLine="567"/>
        <w:jc w:val="both"/>
      </w:pPr>
      <w:r>
        <w:t xml:space="preserve">2.1. Дружина создается по инициативе жителей </w:t>
      </w:r>
      <w:r>
        <w:rPr>
          <w:rFonts w:eastAsia="Times New Roman" w:cs="Times New Roman"/>
          <w:szCs w:val="28"/>
          <w:lang w:eastAsia="ru-RU"/>
        </w:rPr>
        <w:t>Кудымкарского муниципального округа Пермского края</w:t>
      </w:r>
      <w:r>
        <w:t xml:space="preserve">, изъявивших желание участвовать в охране общественного порядка, в форме общественной организации с уведомлением администрации </w:t>
      </w:r>
      <w:r>
        <w:rPr>
          <w:rFonts w:eastAsia="Times New Roman" w:cs="Times New Roman"/>
          <w:szCs w:val="28"/>
          <w:lang w:eastAsia="ru-RU"/>
        </w:rPr>
        <w:t xml:space="preserve">Кудымкарского муниципального округа Пермского края </w:t>
      </w:r>
      <w:r>
        <w:t>и межмуниципального отдела МВД России «Кудымкарский».</w:t>
      </w:r>
    </w:p>
    <w:p w14:paraId="5D69B8A4" w14:textId="77777777" w:rsidR="001470B5" w:rsidRDefault="009F54CB">
      <w:pPr>
        <w:ind w:firstLine="567"/>
        <w:jc w:val="both"/>
      </w:pPr>
      <w:r>
        <w:t>2.2. Дружина действует в соответствии с Федеральным законом № 44-ФЗ,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актами, а также уставом народной дружины.</w:t>
      </w:r>
    </w:p>
    <w:p w14:paraId="3BDD511B" w14:textId="77777777" w:rsidR="001470B5" w:rsidRDefault="009F54CB">
      <w:pPr>
        <w:ind w:firstLine="567"/>
        <w:jc w:val="both"/>
      </w:pPr>
      <w:r>
        <w:t>2.3. Дружина может участвовать в охране общественного порядка только после внесения ее в региональный реестр.</w:t>
      </w:r>
    </w:p>
    <w:p w14:paraId="347D575E" w14:textId="77777777" w:rsidR="001470B5" w:rsidRDefault="009F54CB">
      <w:pPr>
        <w:ind w:firstLine="567"/>
        <w:jc w:val="both"/>
      </w:pPr>
      <w:r>
        <w:t xml:space="preserve">2.4. Дружина решает стоящие перед ней задачи во взаимодействии с администрацией </w:t>
      </w:r>
      <w:r>
        <w:rPr>
          <w:rFonts w:eastAsia="Times New Roman" w:cs="Times New Roman"/>
          <w:szCs w:val="28"/>
          <w:lang w:eastAsia="ru-RU"/>
        </w:rPr>
        <w:t>Кудымкарского муниципального округа Пермского края</w:t>
      </w:r>
      <w:r>
        <w:t>, Межмуниципальным отделом МВД России «Кудымкарский» и иными правоохранительными органами.</w:t>
      </w:r>
    </w:p>
    <w:p w14:paraId="478D93D4" w14:textId="77777777" w:rsidR="001470B5" w:rsidRDefault="009F54CB">
      <w:pPr>
        <w:ind w:firstLine="567"/>
        <w:jc w:val="both"/>
      </w:pPr>
      <w:r>
        <w:t>2.5. Основными направлениями деятельности Дружины являются:</w:t>
      </w:r>
    </w:p>
    <w:p w14:paraId="1D6D0E53" w14:textId="77777777" w:rsidR="001470B5" w:rsidRDefault="009F54CB">
      <w:pPr>
        <w:ind w:firstLine="567"/>
        <w:jc w:val="both"/>
      </w:pPr>
      <w:r>
        <w:lastRenderedPageBreak/>
        <w:t>1) содействие органам внутренних дел (полиции) и иным правоохранительным органам в охране общественного порядка;</w:t>
      </w:r>
    </w:p>
    <w:p w14:paraId="7BCB459D" w14:textId="77777777" w:rsidR="001470B5" w:rsidRDefault="009F54CB">
      <w:pPr>
        <w:ind w:firstLine="567"/>
        <w:jc w:val="both"/>
      </w:pPr>
      <w:r>
        <w:t xml:space="preserve">2) участие в предупреждении и пресечении правонарушений на территории </w:t>
      </w:r>
      <w:r>
        <w:rPr>
          <w:rFonts w:eastAsia="Times New Roman" w:cs="Times New Roman"/>
          <w:szCs w:val="28"/>
          <w:lang w:eastAsia="ru-RU"/>
        </w:rPr>
        <w:t>Кудымкарского муниципального округа Пермского края</w:t>
      </w:r>
      <w:r>
        <w:t>;</w:t>
      </w:r>
    </w:p>
    <w:p w14:paraId="403A9278" w14:textId="77777777" w:rsidR="001470B5" w:rsidRDefault="009F54CB">
      <w:pPr>
        <w:ind w:firstLine="567"/>
        <w:jc w:val="both"/>
      </w:pPr>
      <w:r>
        <w:t>3) участие в охране общественного порядка в случаях возникновения чрезвычайных ситуаций;</w:t>
      </w:r>
    </w:p>
    <w:p w14:paraId="2211D7F1" w14:textId="77777777" w:rsidR="001470B5" w:rsidRDefault="009F54CB">
      <w:pPr>
        <w:ind w:firstLine="567"/>
        <w:jc w:val="both"/>
      </w:pPr>
      <w:r>
        <w:t>4) распространение правовых знаний, разъяснение норм поведения в общественных местах.</w:t>
      </w:r>
    </w:p>
    <w:p w14:paraId="219603EE" w14:textId="77777777" w:rsidR="001470B5" w:rsidRDefault="009F54CB">
      <w:pPr>
        <w:ind w:firstLine="567"/>
        <w:jc w:val="both"/>
      </w:pPr>
      <w:r>
        <w:t>2.6. Порядок создания, реорганизации и (или) ликвидации Дружины определяется Федеральным законом от 19.05.1995 года № 82-ФЗ «Об общественных объединениях» с учетом требований Федерального закона № 44-ФЗ.</w:t>
      </w:r>
    </w:p>
    <w:p w14:paraId="132190F7" w14:textId="77777777" w:rsidR="001470B5" w:rsidRDefault="009F54CB">
      <w:pPr>
        <w:ind w:firstLine="567"/>
        <w:jc w:val="both"/>
      </w:pPr>
      <w:r>
        <w:t xml:space="preserve">2.7. Руководство деятельностью Дружины осуществляет командир Дружины, избранный членами Дружины по согласованию с администрацией </w:t>
      </w:r>
      <w:r>
        <w:rPr>
          <w:rFonts w:eastAsia="Times New Roman" w:cs="Times New Roman"/>
          <w:szCs w:val="28"/>
          <w:lang w:eastAsia="ru-RU"/>
        </w:rPr>
        <w:t xml:space="preserve">Кудымкарского муниципального округа Пермского края </w:t>
      </w:r>
      <w:r>
        <w:t>и межмуниципальным отделом МВД России «Кудымкарский».</w:t>
      </w:r>
    </w:p>
    <w:p w14:paraId="09C2FC7F" w14:textId="77777777" w:rsidR="001470B5" w:rsidRDefault="009F54CB">
      <w:pPr>
        <w:ind w:firstLine="567"/>
        <w:jc w:val="both"/>
      </w:pPr>
      <w:r>
        <w:t>2.7.1. Командир Дружины имеет право:</w:t>
      </w:r>
    </w:p>
    <w:p w14:paraId="185D406C" w14:textId="77777777" w:rsidR="001470B5" w:rsidRDefault="009F54CB">
      <w:pPr>
        <w:ind w:firstLine="567"/>
        <w:jc w:val="both"/>
      </w:pPr>
      <w:r>
        <w:t>- осуществлять отбор кандидатов в члены Дружины;</w:t>
      </w:r>
    </w:p>
    <w:p w14:paraId="4C7D301F" w14:textId="77777777" w:rsidR="001470B5" w:rsidRDefault="009F54CB">
      <w:pPr>
        <w:ind w:firstLine="567"/>
        <w:jc w:val="both"/>
      </w:pPr>
      <w:r>
        <w:t>- проводить служебные расследования по фактам нарушения народными дружинниками при выполнении служебных обязанностей законодательства Российской Федерации и Положения о народной дружине;</w:t>
      </w:r>
    </w:p>
    <w:p w14:paraId="79ABFAA3" w14:textId="77777777" w:rsidR="001470B5" w:rsidRDefault="009F54CB">
      <w:pPr>
        <w:ind w:firstLine="567"/>
        <w:jc w:val="both"/>
      </w:pPr>
      <w:r>
        <w:t>- при проведении служебных расследований получать письменные объяснения от виновных лиц и очевидцев нарушений законности;</w:t>
      </w:r>
    </w:p>
    <w:p w14:paraId="55BB3633" w14:textId="77777777" w:rsidR="001470B5" w:rsidRDefault="009F54CB">
      <w:pPr>
        <w:ind w:firstLine="567"/>
        <w:jc w:val="both"/>
      </w:pPr>
      <w:r>
        <w:t>- ходатайствовать о поощрении и исключении народных дружинников из состава Дружины.</w:t>
      </w:r>
    </w:p>
    <w:p w14:paraId="0A1B2D74" w14:textId="77777777" w:rsidR="001470B5" w:rsidRDefault="009F54CB">
      <w:pPr>
        <w:ind w:firstLine="567"/>
        <w:jc w:val="both"/>
      </w:pPr>
      <w:r>
        <w:t>2.7.2. Командир Дружины обязан:</w:t>
      </w:r>
    </w:p>
    <w:p w14:paraId="4FAB7655" w14:textId="77777777" w:rsidR="001470B5" w:rsidRDefault="009F54CB">
      <w:pPr>
        <w:ind w:firstLine="567"/>
        <w:jc w:val="both"/>
      </w:pPr>
      <w:r>
        <w:t>- организовывать деятельность Дружины в соответствии с действующим законодательством и настоящим Положением, обеспечивать постоянную готовность дружины к выполнению возложенных на нее задач;</w:t>
      </w:r>
    </w:p>
    <w:p w14:paraId="7FE787BF" w14:textId="77777777" w:rsidR="001470B5" w:rsidRDefault="009F54CB">
      <w:pPr>
        <w:ind w:firstLine="567"/>
        <w:jc w:val="both"/>
      </w:pPr>
      <w:r>
        <w:t xml:space="preserve">- совместно с администрацией </w:t>
      </w:r>
      <w:r>
        <w:rPr>
          <w:rFonts w:eastAsia="Times New Roman" w:cs="Times New Roman"/>
          <w:szCs w:val="28"/>
          <w:lang w:eastAsia="ru-RU"/>
        </w:rPr>
        <w:t xml:space="preserve">Кудымкарского муниципального округа Пермского края </w:t>
      </w:r>
      <w:r>
        <w:t>и межмуниципальным отделом МВД России «Кудымкарский» планировать работу Дружины, закреплять дружинников за объектами и маршрутами, утверждать расчеты использования сил дружины и графики дежурств дружинников;</w:t>
      </w:r>
    </w:p>
    <w:p w14:paraId="704FA7AA" w14:textId="77777777" w:rsidR="001470B5" w:rsidRDefault="009F54CB">
      <w:pPr>
        <w:ind w:firstLine="567"/>
        <w:jc w:val="both"/>
      </w:pPr>
      <w:r>
        <w:t>- организовывать и осуществлять правовую подготовку народных дружинников, проводить мероприятия воспитательного характера;</w:t>
      </w:r>
    </w:p>
    <w:p w14:paraId="3AE01992" w14:textId="77777777" w:rsidR="001470B5" w:rsidRDefault="009F54CB">
      <w:pPr>
        <w:ind w:firstLine="567"/>
        <w:jc w:val="both"/>
      </w:pPr>
      <w:r>
        <w:t>- совместно с сотрудниками межмуниципального отдела МВД России «Кудымкарский» проводить инструктаж дружинников, заступающих на дежурство;</w:t>
      </w:r>
    </w:p>
    <w:p w14:paraId="4241D6C6" w14:textId="77777777" w:rsidR="001470B5" w:rsidRDefault="009F54CB">
      <w:pPr>
        <w:ind w:firstLine="567"/>
        <w:jc w:val="both"/>
      </w:pPr>
      <w:r>
        <w:t>- вести табель учета выхода дружинников на дежурство;</w:t>
      </w:r>
    </w:p>
    <w:p w14:paraId="72D93082" w14:textId="77777777" w:rsidR="001470B5" w:rsidRDefault="009F54CB">
      <w:pPr>
        <w:ind w:firstLine="567"/>
        <w:jc w:val="both"/>
      </w:pPr>
      <w:r>
        <w:t>- анализировать и обобщать результаты работы Дружины, вносить предложения по вопросам совершенствования ее деятельности, а также по устранению причин и условий, способствующих совершению правонарушений;</w:t>
      </w:r>
    </w:p>
    <w:p w14:paraId="1126EF7A" w14:textId="77777777" w:rsidR="001470B5" w:rsidRDefault="009F54CB">
      <w:pPr>
        <w:ind w:firstLine="567"/>
        <w:jc w:val="both"/>
      </w:pPr>
      <w:r>
        <w:t>- осуществлять контроль за деятельностью народных дружинников, соблюдением ими законности, требований настоящего Положения;</w:t>
      </w:r>
    </w:p>
    <w:p w14:paraId="1DBDE5BA" w14:textId="77777777" w:rsidR="001470B5" w:rsidRDefault="009F54CB">
      <w:pPr>
        <w:ind w:firstLine="567"/>
        <w:jc w:val="both"/>
      </w:pPr>
      <w:r>
        <w:lastRenderedPageBreak/>
        <w:t xml:space="preserve">- ежемесячно, как правило, в первый понедельник месяца, отчитываться перед администрацией </w:t>
      </w:r>
      <w:r>
        <w:rPr>
          <w:rFonts w:eastAsia="Times New Roman" w:cs="Times New Roman"/>
          <w:szCs w:val="28"/>
          <w:lang w:eastAsia="ru-RU"/>
        </w:rPr>
        <w:t xml:space="preserve">Кудымкарского муниципального округа Пермского края </w:t>
      </w:r>
      <w:r>
        <w:t>и межмуниципальным отделом МВД России «Кудымкарский» о результатах деятельности Дружины;</w:t>
      </w:r>
    </w:p>
    <w:p w14:paraId="1922D236" w14:textId="77777777" w:rsidR="001470B5" w:rsidRDefault="009F54CB">
      <w:pPr>
        <w:ind w:firstLine="567"/>
        <w:jc w:val="both"/>
      </w:pPr>
      <w:r>
        <w:t xml:space="preserve">- незамедлительно информировать администрацию </w:t>
      </w:r>
      <w:r>
        <w:rPr>
          <w:rFonts w:eastAsia="Times New Roman" w:cs="Times New Roman"/>
          <w:szCs w:val="28"/>
          <w:lang w:eastAsia="ru-RU"/>
        </w:rPr>
        <w:t xml:space="preserve">Кудымкарского муниципального округа Пермского края </w:t>
      </w:r>
      <w:r>
        <w:t>и межмуниципальный отдел МВД России «Кудымкарский» о возникновении чрезвычайных ситуаций и происшествий, представляющих угрозу общественному порядку и безопасности граждан;</w:t>
      </w:r>
    </w:p>
    <w:p w14:paraId="67E71996" w14:textId="77777777" w:rsidR="001470B5" w:rsidRDefault="009F54CB">
      <w:pPr>
        <w:ind w:firstLine="567"/>
        <w:jc w:val="both"/>
      </w:pPr>
      <w:r>
        <w:t>- своевременно информировать межмуниципальный отдел МВД России «Кудымкарский» о фактах нарушения законности, как со стороны народных дружинников, так и со стороны должностных лиц и отдельных граждан по отношению к дружинникам.</w:t>
      </w:r>
    </w:p>
    <w:p w14:paraId="27CD83A2" w14:textId="77777777" w:rsidR="001470B5" w:rsidRDefault="009F54CB">
      <w:pPr>
        <w:ind w:firstLine="567"/>
        <w:jc w:val="both"/>
      </w:pPr>
      <w:r>
        <w:t>2.8.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 установленного образца. Образец и порядок выдачи удостоверения, образцы форменной одежды и (или) отличительной символики народного дружинника устанавливаются законом Пермского края.</w:t>
      </w:r>
    </w:p>
    <w:p w14:paraId="123FA629" w14:textId="77777777" w:rsidR="001470B5" w:rsidRDefault="009F54CB">
      <w:pPr>
        <w:ind w:firstLine="567"/>
        <w:jc w:val="both"/>
      </w:pPr>
      <w:r>
        <w:t xml:space="preserve">2.9.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</w:t>
      </w:r>
      <w:proofErr w:type="gramStart"/>
      <w:r>
        <w:t>во время</w:t>
      </w:r>
      <w:proofErr w:type="gramEnd"/>
      <w:r>
        <w:t>, не связанное с участием в охране общественного порядка.</w:t>
      </w:r>
    </w:p>
    <w:p w14:paraId="2ED6313C" w14:textId="77777777" w:rsidR="001470B5" w:rsidRDefault="009F54CB">
      <w:pPr>
        <w:ind w:firstLine="567"/>
        <w:jc w:val="both"/>
      </w:pPr>
      <w:r>
        <w:t>2.10. Общие условия и пределы применения народными дружинниками физической силы определяются в соответствии с положениями Федерального закона № 44-ФЗ.</w:t>
      </w:r>
    </w:p>
    <w:p w14:paraId="6A2BA96E" w14:textId="77777777" w:rsidR="001470B5" w:rsidRDefault="009F54CB">
      <w:pPr>
        <w:ind w:firstLine="567"/>
        <w:jc w:val="both"/>
      </w:pPr>
      <w:r>
        <w:t xml:space="preserve">2.11. Планы работы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</w:t>
      </w:r>
      <w:r>
        <w:rPr>
          <w:rFonts w:eastAsia="Times New Roman" w:cs="Times New Roman"/>
          <w:szCs w:val="28"/>
          <w:lang w:eastAsia="ru-RU"/>
        </w:rPr>
        <w:t xml:space="preserve">Кудымкарского муниципального округа Пермского края </w:t>
      </w:r>
      <w:r>
        <w:t>и межмуниципальным отделом МВД России «Кудымкарский», при необходимости с иными правоохранительными органами.</w:t>
      </w:r>
    </w:p>
    <w:p w14:paraId="280FCA9D" w14:textId="77777777" w:rsidR="001470B5" w:rsidRDefault="009F54CB">
      <w:pPr>
        <w:ind w:firstLine="567"/>
        <w:jc w:val="both"/>
      </w:pPr>
      <w:r>
        <w:t xml:space="preserve">2.12. Порядок взаимодействия Дружины с органами внутренних дел (полицией) и иными правоохранительными органами определяется совместным решением Дружины, администрации </w:t>
      </w:r>
      <w:r>
        <w:rPr>
          <w:rFonts w:eastAsia="Times New Roman" w:cs="Times New Roman"/>
          <w:szCs w:val="28"/>
          <w:lang w:eastAsia="ru-RU"/>
        </w:rPr>
        <w:t xml:space="preserve">Кудымкарского муниципального округа Пермского края </w:t>
      </w:r>
      <w:r>
        <w:t>и межмуниципального отдела МВД России «Кудымкарский», иных правоохранительных органов.</w:t>
      </w:r>
    </w:p>
    <w:p w14:paraId="00DCA0DC" w14:textId="77777777" w:rsidR="001470B5" w:rsidRDefault="009F54CB">
      <w:pPr>
        <w:spacing w:after="120"/>
        <w:ind w:firstLine="567"/>
        <w:jc w:val="both"/>
      </w:pPr>
      <w:r>
        <w:t>2.13. Не допускается выполнение Дружины задач и функций, отнесенных действующим законодательством к исключительной компетенции правоохранительных органов.</w:t>
      </w:r>
    </w:p>
    <w:p w14:paraId="2B13D7C3" w14:textId="77777777" w:rsidR="001470B5" w:rsidRDefault="009F54CB">
      <w:pPr>
        <w:spacing w:after="120"/>
        <w:ind w:firstLine="567"/>
        <w:rPr>
          <w:b/>
          <w:bCs/>
        </w:rPr>
      </w:pPr>
      <w:r>
        <w:rPr>
          <w:b/>
          <w:bCs/>
        </w:rPr>
        <w:t>3. Порядок приема в Дружину и исключения из неё</w:t>
      </w:r>
    </w:p>
    <w:p w14:paraId="33492464" w14:textId="77777777" w:rsidR="001470B5" w:rsidRDefault="009F54CB">
      <w:pPr>
        <w:ind w:firstLine="567"/>
        <w:jc w:val="both"/>
      </w:pPr>
      <w:r>
        <w:t>3.1. В Дружину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14:paraId="1805D96C" w14:textId="77777777" w:rsidR="001470B5" w:rsidRDefault="009F54CB">
      <w:pPr>
        <w:ind w:firstLine="567"/>
        <w:jc w:val="both"/>
      </w:pPr>
      <w:r>
        <w:lastRenderedPageBreak/>
        <w:t>3.2. В Дружину не могут быть приняты граждане, имеющие запреты и ограничения на участие в учредителях и членах Дружины, установленные действующим законодательством.</w:t>
      </w:r>
    </w:p>
    <w:p w14:paraId="3372D233" w14:textId="77777777" w:rsidR="001470B5" w:rsidRDefault="009F54CB">
      <w:pPr>
        <w:ind w:firstLine="567"/>
        <w:jc w:val="both"/>
      </w:pPr>
      <w:r>
        <w:t xml:space="preserve">3. Прием в Дружину производится в индивидуальном порядке. Решение о приеме в Дружину принимается администрацией </w:t>
      </w:r>
      <w:r>
        <w:rPr>
          <w:rFonts w:eastAsia="Times New Roman" w:cs="Times New Roman"/>
          <w:szCs w:val="28"/>
          <w:lang w:eastAsia="ru-RU"/>
        </w:rPr>
        <w:t xml:space="preserve">Кудымкарского муниципального округа Пермского края </w:t>
      </w:r>
      <w:r>
        <w:t>и межмуниципальным отделом МВД России «Кудымкарский» на основании представления (ходатайства) командира Дружины. Для приема в Дружину гражданин должен представить командиру Дружины следующие документы:</w:t>
      </w:r>
    </w:p>
    <w:p w14:paraId="56F6B512" w14:textId="77777777" w:rsidR="001470B5" w:rsidRDefault="009F54CB">
      <w:pPr>
        <w:ind w:firstLine="567"/>
        <w:jc w:val="both"/>
      </w:pPr>
      <w:r>
        <w:t xml:space="preserve">- заявление; </w:t>
      </w:r>
    </w:p>
    <w:p w14:paraId="518D611F" w14:textId="77777777" w:rsidR="001470B5" w:rsidRDefault="009F54CB">
      <w:pPr>
        <w:ind w:firstLine="567"/>
        <w:jc w:val="both"/>
      </w:pPr>
      <w:r>
        <w:t>- паспорт гражданина РФ (с копиями 2, 3 и 5 стр.);</w:t>
      </w:r>
    </w:p>
    <w:p w14:paraId="37D3C1DF" w14:textId="77777777" w:rsidR="001470B5" w:rsidRDefault="009F54CB">
      <w:pPr>
        <w:ind w:firstLine="567"/>
        <w:jc w:val="both"/>
      </w:pPr>
      <w:r>
        <w:t>- медицинскую справку формы № 086-У или формы № 046-1 (медицинская справка указанных форм может быть заменена на представление действующего водительского удостоверения, удостоверения частного охранника или военного билета с указанием годности к воинской службе);</w:t>
      </w:r>
    </w:p>
    <w:p w14:paraId="51C15929" w14:textId="77777777" w:rsidR="001470B5" w:rsidRDefault="009F54CB">
      <w:pPr>
        <w:ind w:firstLine="567"/>
        <w:jc w:val="both"/>
      </w:pPr>
      <w:r>
        <w:t>- цветную фотографию30x40мм на матовой бумаге – 2 шт.;</w:t>
      </w:r>
    </w:p>
    <w:p w14:paraId="018648E0" w14:textId="77777777" w:rsidR="001470B5" w:rsidRDefault="009F54CB">
      <w:pPr>
        <w:ind w:firstLine="567"/>
        <w:jc w:val="both"/>
      </w:pPr>
      <w:r>
        <w:t xml:space="preserve">- справку с места работы или учебы; </w:t>
      </w:r>
    </w:p>
    <w:p w14:paraId="17A657B9" w14:textId="77777777" w:rsidR="001470B5" w:rsidRDefault="009F54CB">
      <w:pPr>
        <w:ind w:firstLine="567"/>
        <w:jc w:val="both"/>
      </w:pPr>
      <w:r>
        <w:t xml:space="preserve">- справку об отсутствии судимости. </w:t>
      </w:r>
    </w:p>
    <w:p w14:paraId="63801D56" w14:textId="77777777" w:rsidR="001470B5" w:rsidRDefault="009F54CB">
      <w:pPr>
        <w:ind w:firstLine="567"/>
        <w:jc w:val="both"/>
      </w:pPr>
      <w:r>
        <w:t>При вступлении в Дружину гражданину может быть установлен испытательный срок продолжительностью до 3 месяцев.</w:t>
      </w:r>
    </w:p>
    <w:p w14:paraId="44F25C5F" w14:textId="77777777" w:rsidR="001470B5" w:rsidRDefault="009F54CB">
      <w:pPr>
        <w:ind w:firstLine="567"/>
        <w:jc w:val="both"/>
      </w:pPr>
      <w:r>
        <w:t>3.4. Народные дружинники могут быть исключены из Дружины в следующих случаях:</w:t>
      </w:r>
    </w:p>
    <w:p w14:paraId="20CE8EDE" w14:textId="77777777" w:rsidR="001470B5" w:rsidRDefault="009F54CB">
      <w:pPr>
        <w:ind w:firstLine="567"/>
        <w:jc w:val="both"/>
      </w:pPr>
      <w:r>
        <w:t>1) на основании личного заявления народного дружинника;</w:t>
      </w:r>
    </w:p>
    <w:p w14:paraId="2F4B92C5" w14:textId="77777777" w:rsidR="001470B5" w:rsidRDefault="009F54CB">
      <w:pPr>
        <w:ind w:firstLine="567"/>
        <w:jc w:val="both"/>
      </w:pPr>
      <w:r>
        <w:t>2) при наступлении обстоятельств, указанных в п. 3.2 настоящего Положения;</w:t>
      </w:r>
    </w:p>
    <w:p w14:paraId="014A6B48" w14:textId="77777777" w:rsidR="001470B5" w:rsidRDefault="009F54CB">
      <w:pPr>
        <w:ind w:firstLine="567"/>
        <w:jc w:val="both"/>
      </w:pPr>
      <w: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14:paraId="1F026939" w14:textId="77777777" w:rsidR="001470B5" w:rsidRDefault="009F54CB">
      <w:pPr>
        <w:ind w:firstLine="567"/>
        <w:jc w:val="both"/>
      </w:pPr>
      <w: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14:paraId="3A8B6ECC" w14:textId="77777777" w:rsidR="001470B5" w:rsidRDefault="009F54CB">
      <w:pPr>
        <w:ind w:firstLine="567"/>
        <w:jc w:val="both"/>
      </w:pPr>
      <w:r>
        <w:t>5) в связи с прекращением гражданства Российской Федерации.</w:t>
      </w:r>
    </w:p>
    <w:p w14:paraId="12266B35" w14:textId="77777777" w:rsidR="001470B5" w:rsidRDefault="009F54CB">
      <w:pPr>
        <w:spacing w:after="120"/>
        <w:ind w:firstLine="567"/>
        <w:jc w:val="both"/>
      </w:pPr>
      <w:r>
        <w:t>3.5. Народные дружинники проходят подготовку по основным направлениям деятельности Дружины, к действиям в условиях, связанных с применением физической силы, по оказанию первой помощи в порядке, утвержденном МВД России.</w:t>
      </w:r>
    </w:p>
    <w:p w14:paraId="66EB7903" w14:textId="77777777" w:rsidR="001470B5" w:rsidRDefault="009F54CB">
      <w:pPr>
        <w:spacing w:after="120"/>
        <w:ind w:firstLine="567"/>
        <w:rPr>
          <w:b/>
          <w:bCs/>
        </w:rPr>
      </w:pPr>
      <w:r>
        <w:rPr>
          <w:b/>
          <w:bCs/>
        </w:rPr>
        <w:t>4. Права и обязанности народных дружинников</w:t>
      </w:r>
    </w:p>
    <w:p w14:paraId="728E6119" w14:textId="77777777" w:rsidR="001470B5" w:rsidRDefault="009F54CB">
      <w:pPr>
        <w:spacing w:after="120"/>
        <w:ind w:firstLine="567"/>
        <w:jc w:val="both"/>
      </w:pPr>
      <w:r>
        <w:t>Народные дружинники при участии в охране общественного порядка имеют права и обязанности, предусмотренные Федеральным законом № 44-ФЗ.</w:t>
      </w:r>
    </w:p>
    <w:p w14:paraId="5B2FE355" w14:textId="77777777" w:rsidR="001470B5" w:rsidRDefault="009F54CB">
      <w:pPr>
        <w:spacing w:after="120"/>
        <w:ind w:firstLine="567"/>
        <w:rPr>
          <w:b/>
          <w:bCs/>
        </w:rPr>
      </w:pPr>
      <w:r>
        <w:rPr>
          <w:b/>
          <w:bCs/>
        </w:rPr>
        <w:t>5. Ответственность народных дружинников</w:t>
      </w:r>
    </w:p>
    <w:p w14:paraId="57311968" w14:textId="77777777" w:rsidR="001470B5" w:rsidRDefault="009F54CB">
      <w:pPr>
        <w:ind w:firstLine="567"/>
        <w:jc w:val="both"/>
      </w:pPr>
      <w: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14:paraId="11A88958" w14:textId="77777777" w:rsidR="001470B5" w:rsidRDefault="009F54CB">
      <w:pPr>
        <w:spacing w:after="120"/>
        <w:ind w:firstLine="567"/>
        <w:jc w:val="both"/>
      </w:pPr>
      <w:r>
        <w:lastRenderedPageBreak/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14:paraId="09A9B14A" w14:textId="77777777" w:rsidR="001470B5" w:rsidRDefault="009F54CB">
      <w:pPr>
        <w:spacing w:after="120"/>
        <w:ind w:firstLine="567"/>
        <w:rPr>
          <w:b/>
          <w:bCs/>
        </w:rPr>
      </w:pPr>
      <w:r>
        <w:rPr>
          <w:b/>
          <w:bCs/>
        </w:rPr>
        <w:t>6. Материально-техническое обеспечение деятельности Дружины</w:t>
      </w:r>
    </w:p>
    <w:p w14:paraId="4E031FD3" w14:textId="77777777" w:rsidR="001470B5" w:rsidRDefault="009F54CB">
      <w:pPr>
        <w:ind w:firstLine="567"/>
        <w:jc w:val="both"/>
      </w:pPr>
      <w:r>
        <w:t>6.1. Материально-техническое обеспечение деятельности Дружины осуществляется за с</w:t>
      </w:r>
      <w:r w:rsidR="001C000D">
        <w:t xml:space="preserve">чет добровольных пожертвований </w:t>
      </w:r>
      <w:r>
        <w:t>и иных средств, не запрещенных законодательством Российской Федерации.</w:t>
      </w:r>
    </w:p>
    <w:p w14:paraId="68E8C77A" w14:textId="465B5035" w:rsidR="001470B5" w:rsidRDefault="009F54CB">
      <w:pPr>
        <w:spacing w:after="120"/>
        <w:ind w:firstLine="567"/>
        <w:jc w:val="both"/>
      </w:pPr>
      <w:r>
        <w:t xml:space="preserve">6.2. Администрация </w:t>
      </w:r>
      <w:r>
        <w:rPr>
          <w:rFonts w:eastAsia="Times New Roman" w:cs="Times New Roman"/>
          <w:szCs w:val="28"/>
          <w:lang w:eastAsia="ru-RU"/>
        </w:rPr>
        <w:t xml:space="preserve">Кудымкарского муниципального округа Пермского края </w:t>
      </w:r>
      <w:r>
        <w:t>может выделять средства на финансирование материально-технического обеспечения деятельности Дружины, предоставлять Дружине помещение, технические и иные материальные средства, необходимые для осуществления ее деятельности.</w:t>
      </w:r>
    </w:p>
    <w:p w14:paraId="45398DC1" w14:textId="77777777" w:rsidR="001470B5" w:rsidRDefault="009F54CB">
      <w:pPr>
        <w:spacing w:before="113" w:after="113"/>
        <w:ind w:firstLine="567"/>
        <w:rPr>
          <w:b/>
          <w:bCs/>
        </w:rPr>
      </w:pPr>
      <w:r>
        <w:rPr>
          <w:b/>
          <w:bCs/>
        </w:rPr>
        <w:t>7. Взаимодействие Дружины с органами внутренних дел (полицией) и иными правоохранительными органами</w:t>
      </w:r>
    </w:p>
    <w:p w14:paraId="4BFFF74F" w14:textId="77777777" w:rsidR="001470B5" w:rsidRDefault="009F54CB">
      <w:pPr>
        <w:ind w:firstLine="567"/>
        <w:jc w:val="both"/>
      </w:pPr>
      <w:r>
        <w:t xml:space="preserve">7.1. Планы работы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</w:t>
      </w:r>
      <w:r>
        <w:rPr>
          <w:rFonts w:eastAsia="Times New Roman" w:cs="Times New Roman"/>
          <w:szCs w:val="28"/>
          <w:lang w:eastAsia="ru-RU"/>
        </w:rPr>
        <w:t xml:space="preserve">Кудымкарского муниципального округа Пермского края </w:t>
      </w:r>
      <w:r>
        <w:t>и межмуниципальным отделом МВД России «Кудымкарский».</w:t>
      </w:r>
    </w:p>
    <w:p w14:paraId="35BF7581" w14:textId="77777777" w:rsidR="001470B5" w:rsidRDefault="009F54CB">
      <w:pPr>
        <w:ind w:firstLine="567"/>
        <w:jc w:val="both"/>
      </w:pPr>
      <w:r>
        <w:t xml:space="preserve">7.2. Порядок взаимодействия Дружины с органами внутренних дел (полицией) и иными правоохранительными органами определяется совместным решением (соглашением) Дружины, администрации </w:t>
      </w:r>
      <w:r>
        <w:rPr>
          <w:rFonts w:eastAsia="Times New Roman" w:cs="Times New Roman"/>
          <w:szCs w:val="28"/>
          <w:lang w:eastAsia="ru-RU"/>
        </w:rPr>
        <w:t xml:space="preserve">Кудымкарского муниципального округа Пермского края </w:t>
      </w:r>
      <w:r>
        <w:t>и межмуниципального отдела МВД России «Кудымкарский».</w:t>
      </w:r>
    </w:p>
    <w:p w14:paraId="0D0BAD9C" w14:textId="77777777" w:rsidR="001470B5" w:rsidRDefault="009F54CB">
      <w:pPr>
        <w:spacing w:before="113" w:after="113"/>
        <w:ind w:firstLine="567"/>
        <w:rPr>
          <w:b/>
          <w:bCs/>
        </w:rPr>
      </w:pPr>
      <w:r>
        <w:rPr>
          <w:b/>
          <w:bCs/>
        </w:rPr>
        <w:t>8. Материальное стимулирование, льготы и компенсации народных дружинников</w:t>
      </w:r>
    </w:p>
    <w:p w14:paraId="140FE1B0" w14:textId="40598BF7" w:rsidR="001470B5" w:rsidRPr="004434DB" w:rsidRDefault="009F54CB" w:rsidP="00045FD2">
      <w:pPr>
        <w:ind w:firstLine="567"/>
        <w:jc w:val="both"/>
      </w:pPr>
      <w:r w:rsidRPr="004434DB">
        <w:t xml:space="preserve">Материальное стимулирование народных дружинников осуществляется </w:t>
      </w:r>
      <w:r w:rsidR="00045FD2" w:rsidRPr="004434DB">
        <w:t xml:space="preserve">за счет средств бюджета Кудымкарского муниципального округа Пермского края в рамках реализации муниципальной программы «Обеспечение общественной безопасности в Кудымкарском муниципальном округе Пермского края» </w:t>
      </w:r>
      <w:r w:rsidRPr="004434DB">
        <w:t xml:space="preserve">в соответствии с </w:t>
      </w:r>
      <w:r w:rsidR="00045FD2" w:rsidRPr="004434DB">
        <w:t>порядком выплат</w:t>
      </w:r>
      <w:r w:rsidR="007C7741">
        <w:t>ы</w:t>
      </w:r>
      <w:r w:rsidR="00045FD2" w:rsidRPr="004434DB">
        <w:t xml:space="preserve"> материального стим</w:t>
      </w:r>
      <w:r w:rsidR="007C7741">
        <w:t>улирования народным дружинникам</w:t>
      </w:r>
      <w:r w:rsidR="00045FD2" w:rsidRPr="004434DB">
        <w:t xml:space="preserve">, утвержденным </w:t>
      </w:r>
      <w:r w:rsidRPr="004434DB">
        <w:t xml:space="preserve">постановлением администрации </w:t>
      </w:r>
      <w:r w:rsidRPr="004434DB">
        <w:rPr>
          <w:rFonts w:eastAsia="Times New Roman" w:cs="Times New Roman"/>
          <w:szCs w:val="28"/>
          <w:lang w:eastAsia="ru-RU"/>
        </w:rPr>
        <w:t>Кудымкарского муниципального округа Пермского края</w:t>
      </w:r>
      <w:r w:rsidR="00045FD2" w:rsidRPr="004434DB">
        <w:rPr>
          <w:rFonts w:eastAsia="Times New Roman" w:cs="Times New Roman"/>
          <w:szCs w:val="28"/>
          <w:lang w:eastAsia="ru-RU"/>
        </w:rPr>
        <w:t>.</w:t>
      </w:r>
    </w:p>
    <w:sectPr w:rsidR="001470B5" w:rsidRPr="004434DB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B5"/>
    <w:rsid w:val="00045FD2"/>
    <w:rsid w:val="001470B5"/>
    <w:rsid w:val="001C000D"/>
    <w:rsid w:val="00266809"/>
    <w:rsid w:val="003C6C8F"/>
    <w:rsid w:val="004434DB"/>
    <w:rsid w:val="00601C36"/>
    <w:rsid w:val="00695DCE"/>
    <w:rsid w:val="006E7095"/>
    <w:rsid w:val="00733BDD"/>
    <w:rsid w:val="007C7741"/>
    <w:rsid w:val="00800EE1"/>
    <w:rsid w:val="008A55E0"/>
    <w:rsid w:val="009F54CB"/>
    <w:rsid w:val="009F7AB0"/>
    <w:rsid w:val="00A90532"/>
    <w:rsid w:val="00AC56EC"/>
    <w:rsid w:val="00D135BA"/>
    <w:rsid w:val="00E2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D613"/>
  <w15:docId w15:val="{7F36304D-E59A-494D-9F76-21450C36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188"/>
    <w:pPr>
      <w:jc w:val="center"/>
    </w:pPr>
    <w:rPr>
      <w:sz w:val="28"/>
    </w:rPr>
  </w:style>
  <w:style w:type="paragraph" w:styleId="3">
    <w:name w:val="heading 3"/>
    <w:basedOn w:val="a"/>
    <w:uiPriority w:val="9"/>
    <w:qFormat/>
    <w:rsid w:val="009B6F0E"/>
    <w:pPr>
      <w:spacing w:beforeAutospacing="1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qFormat/>
    <w:rsid w:val="009B6F0E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B6F0E"/>
    <w:rPr>
      <w:b/>
      <w:bCs/>
    </w:rPr>
  </w:style>
  <w:style w:type="character" w:customStyle="1" w:styleId="1">
    <w:name w:val="Гиперссылка1"/>
    <w:basedOn w:val="a0"/>
    <w:uiPriority w:val="99"/>
    <w:semiHidden/>
    <w:unhideWhenUsed/>
    <w:qFormat/>
    <w:rsid w:val="009B6F0E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A249F6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0D5B0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0D5B01"/>
    <w:rPr>
      <w:rFonts w:asciiTheme="minorHAnsi" w:hAnsiTheme="minorHAnsi"/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0D5B01"/>
    <w:rPr>
      <w:rFonts w:asciiTheme="minorHAnsi" w:hAnsiTheme="minorHAnsi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qFormat/>
    <w:rsid w:val="00C9402B"/>
    <w:rPr>
      <w:rFonts w:eastAsia="Times New Roman" w:cs="Times New Roman"/>
      <w:szCs w:val="28"/>
      <w:shd w:val="clear" w:color="auto" w:fill="FFFFFF"/>
    </w:rPr>
  </w:style>
  <w:style w:type="character" w:customStyle="1" w:styleId="a8">
    <w:name w:val="Верхний колонтитул Знак"/>
    <w:basedOn w:val="a0"/>
    <w:uiPriority w:val="99"/>
    <w:qFormat/>
    <w:rsid w:val="005A05C0"/>
  </w:style>
  <w:style w:type="character" w:customStyle="1" w:styleId="a9">
    <w:name w:val="Нижний колонтитул Знак"/>
    <w:basedOn w:val="a0"/>
    <w:uiPriority w:val="99"/>
    <w:qFormat/>
    <w:rsid w:val="005A05C0"/>
  </w:style>
  <w:style w:type="character" w:styleId="aa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rtecenter">
    <w:name w:val="rtecenter"/>
    <w:basedOn w:val="a"/>
    <w:qFormat/>
    <w:rsid w:val="009B6F0E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9B6F0E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ConsPlusTitlePage">
    <w:name w:val="ConsPlusTitlePage"/>
    <w:qFormat/>
    <w:rsid w:val="00857180"/>
    <w:pPr>
      <w:widowControl w:val="0"/>
      <w:spacing w:after="200" w:line="276" w:lineRule="auto"/>
    </w:pPr>
    <w:rPr>
      <w:rFonts w:ascii="Tahoma" w:eastAsia="Times New Roman" w:hAnsi="Tahoma" w:cs="Tahoma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A249F6"/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uiPriority w:val="99"/>
    <w:semiHidden/>
    <w:unhideWhenUsed/>
    <w:qFormat/>
    <w:rsid w:val="000D5B01"/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0D5B01"/>
    <w:rPr>
      <w:b/>
      <w:bCs/>
    </w:rPr>
  </w:style>
  <w:style w:type="paragraph" w:customStyle="1" w:styleId="20">
    <w:name w:val="Основной текст (2)"/>
    <w:basedOn w:val="a"/>
    <w:link w:val="2"/>
    <w:qFormat/>
    <w:rsid w:val="00C9402B"/>
    <w:pPr>
      <w:widowControl w:val="0"/>
      <w:shd w:val="clear" w:color="auto" w:fill="FFFFFF"/>
      <w:spacing w:before="640" w:after="200" w:line="317" w:lineRule="exact"/>
      <w:jc w:val="both"/>
    </w:pPr>
    <w:rPr>
      <w:rFonts w:eastAsia="Times New Roman" w:cs="Times New Roman"/>
      <w:szCs w:val="28"/>
    </w:rPr>
  </w:style>
  <w:style w:type="paragraph" w:customStyle="1" w:styleId="af4">
    <w:name w:val="Верхний и нижний колонтитулы"/>
    <w:basedOn w:val="a"/>
    <w:qFormat/>
  </w:style>
  <w:style w:type="paragraph" w:customStyle="1" w:styleId="af5">
    <w:name w:val="Колонтитул"/>
    <w:basedOn w:val="a"/>
    <w:qFormat/>
  </w:style>
  <w:style w:type="paragraph" w:styleId="af6">
    <w:name w:val="header"/>
    <w:basedOn w:val="a"/>
    <w:uiPriority w:val="99"/>
    <w:unhideWhenUsed/>
    <w:rsid w:val="005A05C0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5A05C0"/>
    <w:pPr>
      <w:tabs>
        <w:tab w:val="center" w:pos="4677"/>
        <w:tab w:val="right" w:pos="9355"/>
      </w:tabs>
    </w:pPr>
  </w:style>
  <w:style w:type="paragraph" w:styleId="af8">
    <w:name w:val="Body Text Indent"/>
    <w:basedOn w:val="a"/>
    <w:pPr>
      <w:spacing w:after="120"/>
      <w:ind w:left="283"/>
    </w:pPr>
    <w:rPr>
      <w:szCs w:val="20"/>
    </w:rPr>
  </w:style>
  <w:style w:type="table" w:styleId="af9">
    <w:name w:val="Table Grid"/>
    <w:basedOn w:val="a1"/>
    <w:uiPriority w:val="39"/>
    <w:rsid w:val="0085718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2AC45-DA94-415D-8AB5-D7740673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Пермского края от 28.02.2019 N 26(ред. от 28.10.2020)"Об отдельных вопросах в сфере противодействия коррупции в отношении лиц, замещающих должности главы местной администрации по контракту, муниципальные должности Пермского края, внесении</vt:lpstr>
    </vt:vector>
  </TitlesOfParts>
  <Company>КонсультантПлюс Версия 4022.00.55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Пермского края от 28.02.2019 N 26(ред. от 28.10.2020)"Об отдельных вопросах в сфере противодействия коррупции в отношении лиц, замещающих должности главы местной администрации по контракту, муниципальные должности Пермского края, внесении изменений в отдельные указы губернатора Пермского края в сфере профилактики коррупции и о признании утратившими силу отдельных указов губернатора Пермского края"</dc:title>
  <dc:subject/>
  <dc:creator>Цыколенко</dc:creator>
  <dc:description/>
  <cp:lastModifiedBy>313-DUMAKMO-1</cp:lastModifiedBy>
  <cp:revision>6</cp:revision>
  <cp:lastPrinted>2023-02-02T09:57:00Z</cp:lastPrinted>
  <dcterms:created xsi:type="dcterms:W3CDTF">2023-02-14T07:53:00Z</dcterms:created>
  <dcterms:modified xsi:type="dcterms:W3CDTF">2023-02-27T04:40:00Z</dcterms:modified>
  <dc:language>ru-RU</dc:language>
</cp:coreProperties>
</file>