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color w:val="000000" w:themeColor="text1"/>
          <w:lang w:eastAsia="ru-RU"/>
        </w:rPr>
      </w:pPr>
      <w:r>
        <w:rPr/>
        <w:drawing>
          <wp:inline distT="0" distB="0" distL="0" distR="0">
            <wp:extent cx="514350" cy="62738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280" t="-229" r="-280" b="-229"/>
                    <a:stretch>
                      <a:fillRect/>
                    </a:stretch>
                  </pic:blipFill>
                  <pic:spPr bwMode="auto">
                    <a:xfrm>
                      <a:off x="0" y="0"/>
                      <a:ext cx="514350" cy="627380"/>
                    </a:xfrm>
                    <a:prstGeom prst="rect">
                      <a:avLst/>
                    </a:prstGeom>
                  </pic:spPr>
                </pic:pic>
              </a:graphicData>
            </a:graphic>
          </wp:inline>
        </w:drawing>
      </w:r>
    </w:p>
    <w:p>
      <w:pPr>
        <w:pStyle w:val="Normal"/>
        <w:spacing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ДУМА</w:t>
      </w:r>
    </w:p>
    <w:p>
      <w:pPr>
        <w:pStyle w:val="Normal"/>
        <w:spacing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КУДЫМКАРСКОГО МУНИЦИПАЛЬНОГО ОКРУГА</w:t>
      </w:r>
    </w:p>
    <w:p>
      <w:pPr>
        <w:pStyle w:val="Normal"/>
        <w:spacing w:lineRule="auto" w:line="36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ПЕРМСКОГО КРАЯ</w:t>
      </w:r>
    </w:p>
    <w:p>
      <w:pPr>
        <w:pStyle w:val="Normal"/>
        <w:spacing w:lineRule="auto" w:line="36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ПЕРВЫЙ СОЗЫВ</w:t>
      </w:r>
    </w:p>
    <w:p>
      <w:pPr>
        <w:pStyle w:val="Normal"/>
        <w:spacing w:before="0" w:after="0"/>
        <w:jc w:val="center"/>
        <w:rPr/>
      </w:pPr>
      <w:r>
        <w:rPr>
          <w:rFonts w:cs="Times New Roman" w:ascii="Times New Roman" w:hAnsi="Times New Roman"/>
          <w:b/>
          <w:color w:val="000000" w:themeColor="text1"/>
          <w:sz w:val="28"/>
          <w:szCs w:val="28"/>
        </w:rPr>
        <w:t>Р Е Ш Е Н И Е</w:t>
      </w:r>
    </w:p>
    <w:p>
      <w:pPr>
        <w:pStyle w:val="Normal"/>
        <w:spacing w:before="240" w:after="240"/>
        <w:rPr>
          <w:color w:val="000000" w:themeColor="text1"/>
        </w:rPr>
      </w:pPr>
      <w:r>
        <w:rPr>
          <w:rFonts w:cs="Times New Roman" w:ascii="Times New Roman" w:hAnsi="Times New Roman"/>
          <w:color w:val="000000" w:themeColor="text1"/>
          <w:sz w:val="28"/>
          <w:szCs w:val="28"/>
        </w:rPr>
        <w:t>26</w:t>
      </w:r>
      <w:r>
        <w:rPr>
          <w:rFonts w:cs="Times New Roman" w:ascii="Times New Roman" w:hAnsi="Times New Roman"/>
          <w:color w:val="000000" w:themeColor="text1"/>
          <w:sz w:val="28"/>
          <w:szCs w:val="28"/>
        </w:rPr>
        <w:t>.0</w:t>
      </w:r>
      <w:r>
        <w:rPr>
          <w:rFonts w:cs="Times New Roman" w:ascii="Times New Roman" w:hAnsi="Times New Roman"/>
          <w:color w:val="000000" w:themeColor="text1"/>
          <w:sz w:val="28"/>
          <w:szCs w:val="28"/>
        </w:rPr>
        <w:t>9</w:t>
      </w:r>
      <w:r>
        <w:rPr>
          <w:rFonts w:cs="Times New Roman" w:ascii="Times New Roman" w:hAnsi="Times New Roman"/>
          <w:color w:val="000000" w:themeColor="text1"/>
          <w:sz w:val="28"/>
          <w:szCs w:val="28"/>
        </w:rPr>
        <w:t>.2022</w:t>
        <w:tab/>
        <w:tab/>
        <w:tab/>
        <w:tab/>
        <w:tab/>
        <w:tab/>
        <w:tab/>
        <w:tab/>
        <w:tab/>
        <w:tab/>
        <w:tab/>
        <w:tab/>
        <w:t xml:space="preserve">№ </w:t>
      </w:r>
      <w:r>
        <w:rPr>
          <w:rFonts w:cs="Times New Roman" w:ascii="Times New Roman" w:hAnsi="Times New Roman"/>
          <w:color w:val="000000" w:themeColor="text1"/>
          <w:sz w:val="28"/>
          <w:szCs w:val="28"/>
        </w:rPr>
        <w:t>20</w:t>
      </w:r>
    </w:p>
    <w:p>
      <w:pPr>
        <w:pStyle w:val="Normal"/>
        <w:widowControl/>
        <w:suppressAutoHyphens w:val="true"/>
        <w:bidi w:val="0"/>
        <w:spacing w:lineRule="auto" w:line="259" w:before="57" w:after="113"/>
        <w:ind w:left="0" w:right="1417" w:hanging="0"/>
        <w:jc w:val="both"/>
        <w:rPr/>
      </w:pPr>
      <w:r>
        <w:rPr>
          <w:rFonts w:cs="Times New Roman" w:ascii="Times New Roman" w:hAnsi="Times New Roman"/>
          <w:b/>
          <w:color w:val="000000" w:themeColor="text1"/>
          <w:sz w:val="28"/>
          <w:szCs w:val="28"/>
        </w:rPr>
        <w:t>О назначении публичных слушаний по проекту решения Думы Кудымкарского муниципального округа Пермского края «Об утверждении Устава Кудымкарского муниципального округа Пермского края»</w:t>
      </w:r>
    </w:p>
    <w:p>
      <w:pPr>
        <w:pStyle w:val="Normal"/>
        <w:spacing w:lineRule="auto" w:line="240" w:before="0" w:after="0"/>
        <w:ind w:firstLine="567"/>
        <w:jc w:val="both"/>
        <w:rPr>
          <w:color w:val="000000" w:themeColor="text1"/>
        </w:rPr>
      </w:pPr>
      <w:r>
        <w:rPr>
          <w:rFonts w:cs="Times New Roman" w:ascii="Times New Roman" w:hAnsi="Times New Roman"/>
          <w:color w:val="000000" w:themeColor="text1"/>
          <w:sz w:val="28"/>
          <w:szCs w:val="28"/>
        </w:rPr>
        <w:t xml:space="preserve">На основании Федерального закона от 06 октября 2003 г. № 131-ФЗ «Об общих принципах организации местного самоуправления в Российской Федерации, в соответствии с Положением о публичных слушаниях в Кудымкарском муниципальном округе Пермского края, утвержденным решением Думы Кудымкарского муниципального округа Пермского края от 16.09.2022 </w:t>
      </w:r>
      <w:r>
        <w:rPr>
          <w:rFonts w:cs="Times New Roman" w:ascii="Times New Roman" w:hAnsi="Times New Roman"/>
          <w:color w:val="000000" w:themeColor="text1"/>
          <w:sz w:val="28"/>
          <w:szCs w:val="28"/>
          <w:shd w:fill="FFFFFF" w:val="clear"/>
        </w:rPr>
        <w:t>№ 13</w:t>
      </w:r>
      <w:r>
        <w:rPr>
          <w:rFonts w:cs="Times New Roman" w:ascii="Times New Roman" w:hAnsi="Times New Roman"/>
          <w:color w:val="000000" w:themeColor="text1"/>
          <w:sz w:val="28"/>
          <w:szCs w:val="28"/>
        </w:rPr>
        <w:t>, Дума Кудымкарского муниципального округа Пермского края</w:t>
      </w:r>
    </w:p>
    <w:p>
      <w:pPr>
        <w:pStyle w:val="Normal"/>
        <w:spacing w:lineRule="auto" w:line="360" w:before="0" w:after="0"/>
        <w:ind w:firstLine="567"/>
        <w:rPr>
          <w:color w:val="000000" w:themeColor="text1"/>
        </w:rPr>
      </w:pPr>
      <w:r>
        <w:rPr>
          <w:rFonts w:cs="Times New Roman" w:ascii="Times New Roman" w:hAnsi="Times New Roman"/>
          <w:color w:val="000000" w:themeColor="text1"/>
          <w:sz w:val="28"/>
          <w:szCs w:val="28"/>
        </w:rPr>
        <w:t>РЕШАЕТ:</w:t>
      </w:r>
    </w:p>
    <w:p>
      <w:pPr>
        <w:pStyle w:val="Normal"/>
        <w:spacing w:lineRule="auto" w:line="240" w:before="0" w:after="0"/>
        <w:ind w:firstLine="567"/>
        <w:jc w:val="both"/>
        <w:rPr>
          <w:color w:val="000000" w:themeColor="text1"/>
        </w:rPr>
      </w:pPr>
      <w:r>
        <w:rPr>
          <w:rFonts w:cs="Times New Roman" w:ascii="Times New Roman" w:hAnsi="Times New Roman"/>
          <w:color w:val="000000" w:themeColor="text1"/>
          <w:sz w:val="28"/>
          <w:szCs w:val="28"/>
        </w:rPr>
        <w:t xml:space="preserve">1. </w:t>
      </w:r>
      <w:r>
        <w:rPr>
          <w:rFonts w:cs="Times New Roman" w:ascii="Times New Roman" w:hAnsi="Times New Roman"/>
          <w:color w:val="000000" w:themeColor="text1"/>
          <w:sz w:val="28"/>
        </w:rPr>
        <w:t>Принять проект решения Думы Кудымкарского муниципального округа Пермского края «О принятии Устава Кудымкарского муниципального округа Пермского края» в первом чтении согласно приложению 1 к настоящему решению.</w:t>
      </w:r>
    </w:p>
    <w:p>
      <w:pPr>
        <w:pStyle w:val="Normal"/>
        <w:spacing w:lineRule="auto" w:line="240" w:before="0" w:after="0"/>
        <w:ind w:firstLine="567"/>
        <w:jc w:val="both"/>
        <w:rPr>
          <w:color w:val="000000" w:themeColor="text1"/>
        </w:rPr>
      </w:pPr>
      <w:r>
        <w:rPr>
          <w:rFonts w:cs="Times New Roman" w:ascii="Times New Roman" w:hAnsi="Times New Roman"/>
          <w:color w:val="000000" w:themeColor="text1"/>
          <w:sz w:val="28"/>
        </w:rPr>
        <w:t>2. Провести публичные слушания</w:t>
      </w:r>
      <w:r>
        <w:rPr>
          <w:rFonts w:cs="Times New Roman" w:ascii="Times New Roman" w:hAnsi="Times New Roman"/>
          <w:color w:val="000000" w:themeColor="text1"/>
          <w:sz w:val="28"/>
          <w:szCs w:val="28"/>
        </w:rPr>
        <w:t xml:space="preserve"> по теме: «Обсуждение проекта решения Думы Кудымкарского муниципального округа Пермского края «О принятии </w:t>
      </w:r>
      <w:r>
        <w:rPr>
          <w:rFonts w:cs="Times New Roman" w:ascii="Times New Roman" w:hAnsi="Times New Roman"/>
          <w:color w:val="000000" w:themeColor="text1"/>
          <w:sz w:val="28"/>
        </w:rPr>
        <w:t>Устава Кудымкарского муниципального округа Пермского края».</w:t>
      </w:r>
    </w:p>
    <w:p>
      <w:pPr>
        <w:pStyle w:val="Normal"/>
        <w:spacing w:lineRule="auto" w:line="240" w:before="0" w:after="0"/>
        <w:ind w:firstLine="567"/>
        <w:jc w:val="both"/>
        <w:rPr>
          <w:color w:val="000000" w:themeColor="text1"/>
        </w:rPr>
      </w:pPr>
      <w:r>
        <w:rPr>
          <w:rFonts w:cs="Times New Roman" w:ascii="Times New Roman" w:hAnsi="Times New Roman"/>
          <w:color w:val="000000" w:themeColor="text1"/>
          <w:sz w:val="28"/>
        </w:rPr>
        <w:t>3. Публичные слушания назначить на 16-00 часов 07 октября 2022 года по адресу: г. Кудымкар, ул. Лихачева, д. 54, в актовом зале администрации города Кудымкара.</w:t>
      </w:r>
    </w:p>
    <w:p>
      <w:pPr>
        <w:pStyle w:val="Normal"/>
        <w:spacing w:lineRule="auto" w:line="240" w:before="0" w:after="0"/>
        <w:ind w:firstLine="567"/>
        <w:jc w:val="both"/>
        <w:rPr>
          <w:color w:val="000000" w:themeColor="text1"/>
        </w:rPr>
      </w:pPr>
      <w:r>
        <w:rPr>
          <w:rFonts w:cs="Times New Roman" w:ascii="Times New Roman" w:hAnsi="Times New Roman"/>
          <w:color w:val="000000" w:themeColor="text1"/>
          <w:sz w:val="28"/>
          <w:szCs w:val="28"/>
        </w:rPr>
        <w:t>4. Утвердить прилагаемый состав организационного комитета по подготовке к публичным слушаниям согласно настоящему решению.</w:t>
      </w:r>
    </w:p>
    <w:p>
      <w:pPr>
        <w:pStyle w:val="Normal"/>
        <w:spacing w:lineRule="auto" w:line="240" w:before="0" w:after="0"/>
        <w:ind w:firstLine="567"/>
        <w:jc w:val="both"/>
        <w:rPr>
          <w:color w:val="000000" w:themeColor="text1"/>
        </w:rPr>
      </w:pPr>
      <w:r>
        <w:rPr>
          <w:rFonts w:cs="Times New Roman" w:ascii="Times New Roman" w:hAnsi="Times New Roman"/>
          <w:color w:val="000000" w:themeColor="text1"/>
          <w:sz w:val="28"/>
          <w:szCs w:val="20"/>
        </w:rPr>
        <w:t xml:space="preserve">5. </w:t>
      </w:r>
      <w:r>
        <w:rPr>
          <w:rFonts w:cs="Times New Roman" w:ascii="Times New Roman" w:hAnsi="Times New Roman"/>
          <w:color w:val="000000" w:themeColor="text1"/>
          <w:sz w:val="28"/>
          <w:szCs w:val="28"/>
        </w:rPr>
        <w:t>Опубликовать проект решения Думы Кудымкарского муниципального округа Пермского края «О принятии Устава Кудымкарского муниципального округа Пермского края»</w:t>
      </w:r>
      <w:r>
        <w:rPr>
          <w:rStyle w:val="Style14"/>
          <w:rFonts w:eastAsia="Calibri" w:cs="Times New Roman" w:ascii="Times New Roman" w:hAnsi="Times New Roman"/>
          <w:color w:val="000000" w:themeColor="text1"/>
          <w:sz w:val="28"/>
          <w:szCs w:val="28"/>
          <w:u w:val="none"/>
        </w:rPr>
        <w:t xml:space="preserve"> в средствах массово</w:t>
      </w:r>
      <w:r>
        <w:rPr>
          <w:rStyle w:val="Style14"/>
          <w:rFonts w:eastAsia="Calibri" w:cs="Times New Roman" w:ascii="Times New Roman" w:hAnsi="Times New Roman"/>
          <w:color w:val="000000" w:themeColor="text1"/>
          <w:sz w:val="28"/>
          <w:szCs w:val="28"/>
          <w:u w:val="none"/>
          <w:shd w:fill="FFFFFF" w:val="clear"/>
        </w:rPr>
        <w:t xml:space="preserve">й информации: газете «Парма» </w:t>
      </w:r>
      <w:r>
        <w:rPr>
          <w:rStyle w:val="Style14"/>
          <w:rFonts w:cs="Times New Roman" w:ascii="Times New Roman" w:hAnsi="Times New Roman"/>
          <w:color w:val="000000" w:themeColor="text1"/>
          <w:sz w:val="28"/>
          <w:szCs w:val="28"/>
          <w:u w:val="none"/>
          <w:shd w:fill="FFFFFF" w:val="clear"/>
        </w:rPr>
        <w:t xml:space="preserve">и «Официальный сайт </w:t>
      </w:r>
      <w:r>
        <w:rPr>
          <w:rFonts w:cs="Times New Roman" w:ascii="Times New Roman" w:hAnsi="Times New Roman"/>
          <w:color w:val="000000" w:themeColor="text1"/>
          <w:sz w:val="28"/>
          <w:szCs w:val="28"/>
          <w:shd w:fill="FFFFFF" w:val="clear"/>
        </w:rPr>
        <w:t>м</w:t>
      </w:r>
      <w:r>
        <w:rPr>
          <w:rStyle w:val="Style14"/>
          <w:rFonts w:cs="Times New Roman" w:ascii="Times New Roman" w:hAnsi="Times New Roman"/>
          <w:color w:val="000000" w:themeColor="text1"/>
          <w:sz w:val="28"/>
          <w:szCs w:val="28"/>
          <w:u w:val="none"/>
          <w:shd w:fill="FFFFFF" w:val="clear"/>
        </w:rPr>
        <w:t>униципального образования «Городской округ — город Кудымкар»</w:t>
      </w:r>
      <w:r>
        <w:rPr>
          <w:rStyle w:val="Style14"/>
          <w:rFonts w:eastAsia="Calibri" w:cs="Times New Roman" w:ascii="Times New Roman" w:hAnsi="Times New Roman"/>
          <w:color w:val="000000" w:themeColor="text1"/>
          <w:sz w:val="28"/>
          <w:szCs w:val="28"/>
          <w:u w:val="none"/>
          <w:shd w:fill="FFFFFF" w:val="clear"/>
        </w:rPr>
        <w:t>.</w:t>
      </w:r>
    </w:p>
    <w:p>
      <w:pPr>
        <w:pStyle w:val="Normal"/>
        <w:spacing w:lineRule="auto" w:line="240" w:before="0" w:after="0"/>
        <w:ind w:firstLine="567"/>
        <w:jc w:val="both"/>
        <w:rPr>
          <w:color w:val="000000" w:themeColor="text1"/>
          <w:shd w:fill="FFFFFF" w:val="clear"/>
        </w:rPr>
      </w:pPr>
      <w:r>
        <w:rPr>
          <w:rFonts w:cs="Times New Roman" w:ascii="Times New Roman" w:hAnsi="Times New Roman"/>
          <w:color w:val="000000" w:themeColor="text1"/>
          <w:sz w:val="28"/>
          <w:szCs w:val="20"/>
          <w:shd w:fill="FFFFFF" w:val="clear"/>
        </w:rPr>
        <w:t xml:space="preserve">6. </w:t>
      </w:r>
      <w:r>
        <w:rPr>
          <w:rFonts w:cs="Times New Roman" w:ascii="Times New Roman" w:hAnsi="Times New Roman"/>
          <w:color w:val="000000" w:themeColor="text1"/>
          <w:sz w:val="28"/>
          <w:szCs w:val="28"/>
          <w:shd w:fill="FFFFFF" w:val="clear"/>
        </w:rPr>
        <w:t>Настоящее решение вступает в силу после его официального опубликования.</w:t>
      </w:r>
    </w:p>
    <w:p>
      <w:pPr>
        <w:pStyle w:val="Normal"/>
        <w:spacing w:lineRule="auto" w:line="240" w:before="0" w:after="0"/>
        <w:rPr>
          <w:color w:val="000000" w:themeColor="text1"/>
          <w:shd w:fill="FFFFFF" w:val="clear"/>
        </w:rPr>
      </w:pPr>
      <w:r>
        <w:rPr>
          <w:color w:val="000000" w:themeColor="text1"/>
          <w:shd w:fill="FFFFFF" w:val="clear"/>
        </w:rPr>
      </w:r>
    </w:p>
    <w:p>
      <w:pPr>
        <w:pStyle w:val="Normal"/>
        <w:spacing w:lineRule="auto" w:line="240" w:before="0" w:after="0"/>
        <w:rPr>
          <w:color w:val="000000" w:themeColor="text1"/>
          <w:shd w:fill="FFFFFF" w:val="clear"/>
        </w:rPr>
      </w:pPr>
      <w:r>
        <w:rPr>
          <w:rFonts w:cs="Times New Roman" w:ascii="Times New Roman" w:hAnsi="Times New Roman"/>
          <w:color w:val="000000" w:themeColor="text1"/>
          <w:sz w:val="28"/>
          <w:szCs w:val="28"/>
          <w:shd w:fill="FFFFFF" w:val="clear"/>
        </w:rPr>
        <w:t>Председатель Думы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color w:val="000000" w:themeColor="text1"/>
          <w:shd w:fill="FFFFFF" w:val="clear"/>
        </w:rPr>
      </w:pPr>
      <w:r>
        <w:rPr>
          <w:rFonts w:cs="Times New Roman" w:ascii="Times New Roman" w:hAnsi="Times New Roman"/>
          <w:color w:val="000000" w:themeColor="text1"/>
          <w:sz w:val="28"/>
          <w:szCs w:val="28"/>
          <w:shd w:fill="FFFFFF" w:val="clear"/>
        </w:rPr>
        <w:t>Кудымкарского муниципального округа</w:t>
      </w:r>
    </w:p>
    <w:p>
      <w:pPr>
        <w:sectPr>
          <w:type w:val="nextPage"/>
          <w:pgSz w:w="11906" w:h="16838"/>
          <w:pgMar w:left="1418" w:right="567" w:gutter="0" w:header="0" w:top="363" w:footer="0" w:bottom="1134"/>
          <w:pgNumType w:fmt="decimal"/>
          <w:formProt w:val="false"/>
          <w:textDirection w:val="lrTb"/>
          <w:docGrid w:type="default" w:linePitch="360" w:charSpace="12288"/>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color w:val="000000" w:themeColor="text1"/>
          <w:sz w:val="28"/>
          <w:szCs w:val="28"/>
          <w:shd w:fill="FFFFFF" w:val="clear"/>
        </w:rPr>
      </w:pPr>
      <w:r>
        <w:rPr>
          <w:rFonts w:cs="Times New Roman" w:ascii="Times New Roman" w:hAnsi="Times New Roman"/>
          <w:color w:val="000000" w:themeColor="text1"/>
          <w:sz w:val="28"/>
          <w:szCs w:val="28"/>
          <w:shd w:fill="FFFFFF" w:val="clear"/>
        </w:rPr>
        <w:t>Пермского края</w:t>
        <w:tab/>
        <w:tab/>
        <w:tab/>
        <w:tab/>
        <w:tab/>
        <w:tab/>
        <w:tab/>
        <w:t>М.А. Петров</w:t>
      </w:r>
    </w:p>
    <w:p>
      <w:pPr>
        <w:pStyle w:val="Norm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820" w:hanging="0"/>
        <w:rPr>
          <w:color w:val="000000" w:themeColor="text1"/>
        </w:rPr>
      </w:pPr>
      <w:r>
        <w:rPr>
          <w:rFonts w:ascii="Times New Roman" w:hAnsi="Times New Roman"/>
          <w:color w:val="000000" w:themeColor="text1"/>
          <w:sz w:val="28"/>
          <w:szCs w:val="28"/>
        </w:rPr>
        <w:t>Приложение 1</w:t>
      </w:r>
    </w:p>
    <w:p>
      <w:pPr>
        <w:pStyle w:val="Normal"/>
        <w:numPr>
          <w:ilvl w:val="0"/>
          <w:numId w:val="0"/>
        </w:numPr>
        <w:spacing w:lineRule="auto" w:line="240" w:before="0" w:after="0"/>
        <w:ind w:left="4819" w:hanging="0"/>
        <w:jc w:val="both"/>
        <w:outlineLvl w:val="0"/>
        <w:rPr>
          <w:color w:val="000000" w:themeColor="text1"/>
        </w:rPr>
      </w:pPr>
      <w:r>
        <w:rPr>
          <w:rFonts w:ascii="Times New Roman" w:hAnsi="Times New Roman"/>
          <w:color w:val="000000" w:themeColor="text1"/>
          <w:sz w:val="28"/>
          <w:szCs w:val="28"/>
        </w:rPr>
        <w:t>к решению Думы Кудымкарского муниципального округа Пермского края</w:t>
      </w:r>
    </w:p>
    <w:p>
      <w:pPr>
        <w:pStyle w:val="ConsPlusTitle"/>
        <w:numPr>
          <w:ilvl w:val="0"/>
          <w:numId w:val="0"/>
        </w:numPr>
        <w:ind w:left="0" w:hanging="0"/>
        <w:jc w:val="center"/>
        <w:outlineLvl w:val="0"/>
        <w:rPr>
          <w:color w:val="000000" w:themeColor="text1"/>
        </w:rPr>
      </w:pPr>
      <w:r>
        <w:rPr>
          <w:color w:val="000000" w:themeColor="text1"/>
        </w:rPr>
      </w:r>
    </w:p>
    <w:p>
      <w:pPr>
        <w:pStyle w:val="ConsPlusTitle"/>
        <w:numPr>
          <w:ilvl w:val="0"/>
          <w:numId w:val="0"/>
        </w:numPr>
        <w:ind w:left="0" w:hanging="0"/>
        <w:jc w:val="center"/>
        <w:outlineLvl w:val="0"/>
        <w:rPr>
          <w:rFonts w:ascii="Times New Roman" w:hAnsi="Times New Roman"/>
          <w:color w:val="000000" w:themeColor="text1"/>
          <w:sz w:val="28"/>
          <w:szCs w:val="28"/>
        </w:rPr>
      </w:pPr>
      <w:r>
        <w:rPr/>
        <w:drawing>
          <wp:inline distT="0" distB="0" distL="0" distR="0">
            <wp:extent cx="514350" cy="62738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rcRect l="-280" t="-229" r="-280" b="-229"/>
                    <a:stretch>
                      <a:fillRect/>
                    </a:stretch>
                  </pic:blipFill>
                  <pic:spPr bwMode="auto">
                    <a:xfrm>
                      <a:off x="0" y="0"/>
                      <a:ext cx="514350" cy="627380"/>
                    </a:xfrm>
                    <a:prstGeom prst="rect">
                      <a:avLst/>
                    </a:prstGeom>
                  </pic:spPr>
                </pic:pic>
              </a:graphicData>
            </a:graphic>
          </wp:inline>
        </w:drawing>
      </w:r>
    </w:p>
    <w:p>
      <w:pPr>
        <w:pStyle w:val="ConsPlusTitle"/>
        <w:numPr>
          <w:ilvl w:val="0"/>
          <w:numId w:val="0"/>
        </w:numPr>
        <w:ind w:left="0" w:hanging="0"/>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ДУМА </w:t>
      </w:r>
    </w:p>
    <w:p>
      <w:pPr>
        <w:pStyle w:val="ConsPlusTitle"/>
        <w:numPr>
          <w:ilvl w:val="0"/>
          <w:numId w:val="0"/>
        </w:numPr>
        <w:ind w:left="0" w:hanging="0"/>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КУДЫМКАРСКОГО МУНИЦИПАЛЬНОГО ОКРУГА</w:t>
      </w:r>
    </w:p>
    <w:p>
      <w:pPr>
        <w:pStyle w:val="ConsPlusTitle"/>
        <w:numPr>
          <w:ilvl w:val="0"/>
          <w:numId w:val="0"/>
        </w:numPr>
        <w:spacing w:lineRule="auto" w:line="360"/>
        <w:ind w:left="0" w:hanging="0"/>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ПЕРМСКОГО КРАЯ</w:t>
      </w:r>
    </w:p>
    <w:p>
      <w:pPr>
        <w:pStyle w:val="ConsPlusTitle"/>
        <w:numPr>
          <w:ilvl w:val="0"/>
          <w:numId w:val="0"/>
        </w:numPr>
        <w:spacing w:lineRule="auto" w:line="360"/>
        <w:ind w:left="0" w:hanging="0"/>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ПЕРВЫЙ СОЗЫВ</w:t>
      </w:r>
    </w:p>
    <w:p>
      <w:pPr>
        <w:pStyle w:val="ConsPlusTitle"/>
        <w:jc w:val="center"/>
        <w:rPr>
          <w:rFonts w:ascii="Times New Roman" w:hAnsi="Times New Roman"/>
          <w:color w:val="000000" w:themeColor="text1"/>
          <w:sz w:val="28"/>
          <w:szCs w:val="28"/>
        </w:rPr>
      </w:pPr>
      <w:r>
        <w:rPr>
          <w:rFonts w:ascii="Times New Roman" w:hAnsi="Times New Roman"/>
          <w:color w:val="000000" w:themeColor="text1"/>
          <w:sz w:val="28"/>
          <w:szCs w:val="28"/>
        </w:rPr>
        <w:t>РЕШЕНИЕ</w:t>
      </w:r>
    </w:p>
    <w:p>
      <w:pPr>
        <w:pStyle w:val="ConsPlusTitle"/>
        <w:rPr>
          <w:rFonts w:ascii="Times New Roman" w:hAnsi="Times New Roman"/>
          <w:color w:val="000000" w:themeColor="text1"/>
          <w:sz w:val="28"/>
          <w:szCs w:val="28"/>
        </w:rPr>
      </w:pPr>
      <w:r>
        <w:rPr>
          <w:rFonts w:ascii="Times New Roman" w:hAnsi="Times New Roman"/>
          <w:b w:val="false"/>
          <w:bCs/>
          <w:color w:val="000000" w:themeColor="text1"/>
          <w:sz w:val="28"/>
          <w:szCs w:val="28"/>
        </w:rPr>
        <w:t xml:space="preserve">00.00.2022 </w:t>
        <w:tab/>
        <w:tab/>
        <w:tab/>
        <w:tab/>
        <w:tab/>
        <w:tab/>
        <w:tab/>
        <w:tab/>
        <w:tab/>
        <w:tab/>
        <w:tab/>
        <w:tab/>
        <w:t>№ 00</w:t>
      </w:r>
    </w:p>
    <w:p>
      <w:pPr>
        <w:pStyle w:val="ConsPlusTitle"/>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Title"/>
        <w:rPr>
          <w:rFonts w:ascii="Times New Roman" w:hAnsi="Times New Roman"/>
          <w:color w:val="000000" w:themeColor="text1"/>
          <w:sz w:val="28"/>
          <w:szCs w:val="28"/>
        </w:rPr>
      </w:pPr>
      <w:bookmarkStart w:id="0" w:name="_Hlk114258541"/>
      <w:r>
        <w:rPr>
          <w:rFonts w:ascii="Times New Roman" w:hAnsi="Times New Roman"/>
          <w:color w:val="000000" w:themeColor="text1"/>
          <w:sz w:val="28"/>
          <w:szCs w:val="28"/>
        </w:rPr>
        <w:t>О принятии Устава Кудымкарского муниципального округа Пермского края</w:t>
      </w:r>
      <w:bookmarkEnd w:id="0"/>
    </w:p>
    <w:p>
      <w:pPr>
        <w:pStyle w:val="ConsPlusNormal"/>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ind w:firstLine="540"/>
        <w:jc w:val="both"/>
        <w:rPr>
          <w:color w:val="000000" w:themeColor="text1"/>
        </w:rPr>
      </w:pPr>
      <w:r>
        <w:rPr>
          <w:rFonts w:ascii="Times New Roman" w:hAnsi="Times New Roman"/>
          <w:color w:val="000000" w:themeColor="text1"/>
          <w:sz w:val="28"/>
          <w:szCs w:val="28"/>
        </w:rPr>
        <w:t xml:space="preserve">На основании Федерального </w:t>
      </w:r>
      <w:hyperlink r:id="rId4">
        <w:r>
          <w:rPr>
            <w:rFonts w:ascii="Times New Roman" w:hAnsi="Times New Roman"/>
            <w:color w:val="000000" w:themeColor="text1"/>
            <w:sz w:val="28"/>
            <w:szCs w:val="28"/>
          </w:rPr>
          <w:t>закона</w:t>
        </w:r>
      </w:hyperlink>
      <w:r>
        <w:rPr>
          <w:rFonts w:ascii="Times New Roman" w:hAnsi="Times New Roman"/>
          <w:color w:val="000000" w:themeColor="text1"/>
          <w:sz w:val="28"/>
          <w:szCs w:val="28"/>
        </w:rPr>
        <w:t xml:space="preserve"> от 6 октября 2003 г. № 131-ФЗ «Об общих принципах организации местного самоуправления в Российской Федерации» Дума Кудымкарского муниципального округа Пермского края решает:</w:t>
      </w:r>
    </w:p>
    <w:p>
      <w:pPr>
        <w:pStyle w:val="ConsPlusNormal"/>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ind w:firstLine="540"/>
        <w:jc w:val="both"/>
        <w:rPr>
          <w:color w:val="000000" w:themeColor="text1"/>
        </w:rPr>
      </w:pPr>
      <w:r>
        <w:rPr>
          <w:rFonts w:ascii="Times New Roman" w:hAnsi="Times New Roman"/>
          <w:color w:val="000000" w:themeColor="text1"/>
          <w:sz w:val="28"/>
          <w:szCs w:val="28"/>
        </w:rPr>
        <w:t xml:space="preserve">1. Принять </w:t>
      </w:r>
      <w:hyperlink w:anchor="P131">
        <w:r>
          <w:rPr>
            <w:rFonts w:ascii="Times New Roman" w:hAnsi="Times New Roman"/>
            <w:color w:val="000000" w:themeColor="text1"/>
            <w:sz w:val="28"/>
            <w:szCs w:val="28"/>
          </w:rPr>
          <w:t>Устав</w:t>
        </w:r>
      </w:hyperlink>
      <w:r>
        <w:rPr>
          <w:rFonts w:ascii="Times New Roman" w:hAnsi="Times New Roman"/>
          <w:color w:val="000000" w:themeColor="text1"/>
          <w:sz w:val="28"/>
          <w:szCs w:val="28"/>
        </w:rPr>
        <w:t xml:space="preserve"> Кудымкарского муниципального округа Пермского края (далее также - Устав) согласно приложению 1 к настоящему решению.</w:t>
      </w:r>
    </w:p>
    <w:p>
      <w:pPr>
        <w:pStyle w:val="ConsPlusNormal"/>
        <w:ind w:firstLine="540"/>
        <w:jc w:val="both"/>
        <w:rPr>
          <w:color w:val="000000" w:themeColor="text1"/>
        </w:rPr>
      </w:pPr>
      <w:r>
        <w:rPr>
          <w:rFonts w:ascii="Times New Roman" w:hAnsi="Times New Roman"/>
          <w:color w:val="000000" w:themeColor="text1"/>
          <w:sz w:val="28"/>
          <w:szCs w:val="28"/>
        </w:rPr>
        <w:t xml:space="preserve">2. Направить настоящее решение и </w:t>
      </w:r>
      <w:hyperlink w:anchor="P131">
        <w:r>
          <w:rPr>
            <w:rFonts w:ascii="Times New Roman" w:hAnsi="Times New Roman"/>
            <w:color w:val="000000" w:themeColor="text1"/>
            <w:sz w:val="28"/>
            <w:szCs w:val="28"/>
          </w:rPr>
          <w:t>Устав</w:t>
        </w:r>
      </w:hyperlink>
      <w:r>
        <w:rPr>
          <w:rFonts w:ascii="Times New Roman" w:hAnsi="Times New Roman"/>
          <w:color w:val="000000" w:themeColor="text1"/>
          <w:sz w:val="28"/>
          <w:szCs w:val="28"/>
        </w:rPr>
        <w:t xml:space="preserve"> Кудымкарского муниципального округа Пермского края в Управление Министерства юстиции Российской Федерации по Пермскому краю для государственной регистрации.</w:t>
      </w:r>
    </w:p>
    <w:p>
      <w:pPr>
        <w:pStyle w:val="ConsPlusNormal"/>
        <w:ind w:firstLine="540"/>
        <w:jc w:val="both"/>
        <w:rPr>
          <w:rFonts w:ascii="Times New Roman" w:hAnsi="Times New Roman"/>
          <w:sz w:val="28"/>
          <w:szCs w:val="28"/>
        </w:rPr>
      </w:pPr>
      <w:r>
        <w:rPr>
          <w:rFonts w:ascii="Times New Roman" w:hAnsi="Times New Roman"/>
          <w:color w:val="000000" w:themeColor="text1"/>
          <w:sz w:val="28"/>
          <w:szCs w:val="28"/>
        </w:rPr>
        <w:t>3. Признать утратившими силу следующие решения представительных органов:</w:t>
      </w:r>
    </w:p>
    <w:p>
      <w:pPr>
        <w:pStyle w:val="ConsPlusNormal"/>
        <w:ind w:firstLine="540"/>
        <w:jc w:val="both"/>
        <w:rPr>
          <w:rFonts w:ascii="Times New Roman" w:hAnsi="Times New Roman"/>
          <w:sz w:val="28"/>
          <w:szCs w:val="28"/>
        </w:rPr>
      </w:pPr>
      <w:r>
        <w:rPr>
          <w:rFonts w:ascii="Times New Roman" w:hAnsi="Times New Roman"/>
          <w:color w:val="000000" w:themeColor="text1"/>
          <w:sz w:val="28"/>
          <w:szCs w:val="28"/>
          <w:shd w:fill="FFFFFF" w:val="clear"/>
        </w:rPr>
        <w:t>р</w:t>
      </w:r>
      <w:r>
        <w:rPr>
          <w:rFonts w:ascii="Times New Roman" w:hAnsi="Times New Roman"/>
          <w:sz w:val="28"/>
          <w:szCs w:val="28"/>
          <w:shd w:fill="FFFFFF" w:val="clear"/>
        </w:rPr>
        <w:t xml:space="preserve">ешение </w:t>
      </w:r>
      <w:r>
        <w:rPr>
          <w:rFonts w:ascii="Times New Roman" w:hAnsi="Times New Roman"/>
          <w:color w:val="000000" w:themeColor="text1"/>
          <w:sz w:val="28"/>
          <w:szCs w:val="28"/>
          <w:shd w:fill="FFFFFF" w:val="clear"/>
        </w:rPr>
        <w:t>Кудымкарской городской Думы</w:t>
      </w:r>
      <w:r>
        <w:rPr>
          <w:rFonts w:ascii="Times New Roman" w:hAnsi="Times New Roman"/>
          <w:sz w:val="28"/>
          <w:szCs w:val="28"/>
          <w:shd w:fill="FFFFFF" w:val="clear"/>
        </w:rPr>
        <w:t xml:space="preserve"> о</w:t>
      </w:r>
      <w:r>
        <w:rPr>
          <w:rFonts w:ascii="Times New Roman" w:hAnsi="Times New Roman"/>
          <w:sz w:val="28"/>
          <w:szCs w:val="28"/>
        </w:rPr>
        <w:t>т 11.10.2005 № 60 «Об Уставе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Думы муниципального образования «Городской округ - город Кудымкар» от 19.02.2007 № 16 «О внесении изменений и дополнений в решение Кудымкарской городской Думы от 11.10.2005 № 60 «Об Уставе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Думы муниципального образования «Городской округ - город Кудымкар» от 28.05.2009 № 56 «О внесении изменений и дополнений в решение Кудымкарской городской Думы от 11.10.2005 № 60 «Об Уставе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Думы муниципального образования «Городской округ - город Кудымкар» от 26.11.2010 № 100 «О внесении изменений и дополнений в решение Кудымкарской городской Думы от 11.10.2005 № 60 «Об Уставе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25.11.2011 № 86 «О внесении изменений и дополнений в Устав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31.08.2012 № 58 «О внесении изменений и дополнений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30.11.2012 № 82 «О внесении изменений и дополнений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25.10.2013 № 64 «О внесении изменений и дополнений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06.12.2013 № 86 «О внесении изменений и дополнений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27.06.2014 № 46 «О внесении изменений и дополнений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14.08.2014 № 61 «О внесении изменений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03.02.2015 № 7 «О внесении изменений в Устав муниципального образования «Городской округ - город Кудымкар» (2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27.03.2015 № 28 «О внесении изменений в Устав муниципального образования «Городской округ - город Кудымкар» (второе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02.10.2015 № 100 «О внесении изменений в Устав муниципального образования «Городской округ - город Кудымкар» (2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28.10.2016 № 7 «О внесении изменений в Устав муниципального образования «Городской округ - город Кудымкар» (2 чтение)»;</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27.10.2017 № 101 «О внесении изменений в Устав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27.04.2018 № 25 «О внесении изменений в Устав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24.05.2019 № 38 «О внесении изменений в Устав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24.01.2020 № 1 «О внесении изменений в Устав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23.04.2021 № 13 «О внесении изменений в Устав муниципального образования «Городской округ - город Кудымкар»;</w:t>
      </w:r>
    </w:p>
    <w:p>
      <w:pPr>
        <w:pStyle w:val="ConsPlusNormal"/>
        <w:ind w:firstLine="540"/>
        <w:jc w:val="both"/>
        <w:rPr>
          <w:rFonts w:ascii="Times New Roman" w:hAnsi="Times New Roman"/>
          <w:sz w:val="28"/>
          <w:szCs w:val="28"/>
        </w:rPr>
      </w:pPr>
      <w:r>
        <w:rPr>
          <w:rFonts w:ascii="Times New Roman" w:hAnsi="Times New Roman"/>
          <w:sz w:val="28"/>
          <w:szCs w:val="28"/>
        </w:rPr>
        <w:t>решение Кудымкарской городской Думы от 28.01.2022 № 2 «О внесении изменений в Устав муниципального образования «Городской округ - город Кудымкар»;</w:t>
      </w:r>
    </w:p>
    <w:p>
      <w:pPr>
        <w:pStyle w:val="ConsPlusTitle"/>
        <w:ind w:firstLine="567"/>
        <w:jc w:val="both"/>
        <w:rPr>
          <w:rFonts w:ascii="Times New Roman" w:hAnsi="Times New Roman"/>
          <w:color w:val="000000" w:themeColor="text1"/>
          <w:sz w:val="28"/>
          <w:szCs w:val="28"/>
        </w:rPr>
      </w:pPr>
      <w:r>
        <w:rPr>
          <w:rFonts w:ascii="Times New Roman" w:hAnsi="Times New Roman"/>
          <w:b w:val="false"/>
          <w:bCs/>
          <w:color w:val="000000" w:themeColor="text1"/>
          <w:sz w:val="28"/>
          <w:szCs w:val="28"/>
        </w:rPr>
        <w:t>решение Думы Кудымкарского муниципального округа Пермского края от 18.12.2019 № 66 «О принятии Устава Кудымкарского муниципального округа Пермского края»;</w:t>
      </w:r>
    </w:p>
    <w:p>
      <w:pPr>
        <w:pStyle w:val="ConsPlusTitle"/>
        <w:ind w:firstLine="567"/>
        <w:jc w:val="both"/>
        <w:rPr>
          <w:color w:val="000000" w:themeColor="text1"/>
        </w:rPr>
      </w:pPr>
      <w:r>
        <w:rPr>
          <w:rFonts w:ascii="Times New Roman" w:hAnsi="Times New Roman"/>
          <w:b w:val="false"/>
          <w:bCs/>
          <w:color w:val="000000" w:themeColor="text1"/>
          <w:sz w:val="28"/>
          <w:szCs w:val="28"/>
        </w:rPr>
        <w:t xml:space="preserve">решение Думы Кудымкарского муниципального округа Пермского края от 15.12.2020 </w:t>
      </w:r>
      <w:hyperlink r:id="rId5">
        <w:r>
          <w:rPr>
            <w:rFonts w:ascii="Times New Roman" w:hAnsi="Times New Roman"/>
            <w:b w:val="false"/>
            <w:bCs/>
            <w:color w:val="000000" w:themeColor="text1"/>
            <w:sz w:val="28"/>
            <w:szCs w:val="28"/>
          </w:rPr>
          <w:t>№ 202</w:t>
        </w:r>
      </w:hyperlink>
      <w:r>
        <w:rPr>
          <w:rFonts w:ascii="Times New Roman" w:hAnsi="Times New Roman"/>
          <w:b w:val="false"/>
          <w:bCs/>
          <w:color w:val="000000" w:themeColor="text1"/>
          <w:sz w:val="28"/>
          <w:szCs w:val="28"/>
        </w:rPr>
        <w:t xml:space="preserve"> «О внесении изменений и дополнений в Устав Кудымкарского муниципального округа Пермского края»;</w:t>
      </w:r>
    </w:p>
    <w:p>
      <w:pPr>
        <w:pStyle w:val="ConsPlusTitle"/>
        <w:ind w:firstLine="567"/>
        <w:jc w:val="both"/>
        <w:rPr>
          <w:color w:val="000000" w:themeColor="text1"/>
        </w:rPr>
      </w:pPr>
      <w:r>
        <w:rPr>
          <w:rFonts w:ascii="Times New Roman" w:hAnsi="Times New Roman"/>
          <w:b w:val="false"/>
          <w:bCs/>
          <w:color w:val="000000" w:themeColor="text1"/>
          <w:sz w:val="28"/>
          <w:szCs w:val="28"/>
        </w:rPr>
        <w:t xml:space="preserve">решение Думы Кудымкарского муниципального округа Пермского края от 24.03.2022 </w:t>
      </w:r>
      <w:hyperlink r:id="rId6">
        <w:r>
          <w:rPr>
            <w:rFonts w:ascii="Times New Roman" w:hAnsi="Times New Roman"/>
            <w:b w:val="false"/>
            <w:bCs/>
            <w:color w:val="000000" w:themeColor="text1"/>
            <w:sz w:val="28"/>
            <w:szCs w:val="28"/>
          </w:rPr>
          <w:t>№ 28</w:t>
        </w:r>
      </w:hyperlink>
      <w:r>
        <w:rPr>
          <w:rFonts w:ascii="Times New Roman" w:hAnsi="Times New Roman"/>
          <w:b w:val="false"/>
          <w:bCs/>
          <w:color w:val="000000" w:themeColor="text1"/>
          <w:sz w:val="28"/>
          <w:szCs w:val="28"/>
        </w:rPr>
        <w:t xml:space="preserve"> «О внесении изменений и дополнений в Устав Кудымкарского муниципального округа Пермского края».</w:t>
      </w:r>
    </w:p>
    <w:p>
      <w:pPr>
        <w:pStyle w:val="ConsPlusNormal"/>
        <w:ind w:firstLine="540"/>
        <w:jc w:val="both"/>
        <w:rPr>
          <w:color w:val="000000" w:themeColor="text1"/>
        </w:rPr>
      </w:pPr>
      <w:r>
        <w:rPr>
          <w:rFonts w:ascii="Times New Roman" w:hAnsi="Times New Roman"/>
          <w:color w:val="000000" w:themeColor="text1"/>
          <w:sz w:val="28"/>
          <w:szCs w:val="28"/>
          <w:shd w:fill="FFFFFF" w:val="clear"/>
        </w:rPr>
        <w:t xml:space="preserve">4. </w:t>
      </w:r>
      <w:r>
        <w:rPr>
          <w:rFonts w:eastAsia="Calibri" w:ascii="Times New Roman" w:hAnsi="Times New Roman"/>
          <w:color w:val="000000" w:themeColor="text1"/>
          <w:sz w:val="28"/>
          <w:szCs w:val="28"/>
          <w:shd w:fill="FFFFFF" w:val="clear"/>
          <w:lang w:eastAsia="en-US"/>
        </w:rPr>
        <w:t xml:space="preserve">Опубликовать настоящее решение в средствах массовой информации: газете «Парма» </w:t>
      </w:r>
      <w:r>
        <w:rPr>
          <w:rFonts w:ascii="Times New Roman" w:hAnsi="Times New Roman"/>
          <w:color w:val="000000" w:themeColor="text1"/>
          <w:sz w:val="28"/>
          <w:szCs w:val="28"/>
          <w:shd w:fill="FFFFFF" w:val="clear"/>
        </w:rPr>
        <w:t>и «Официальный сайт муниципального образования «Городской округ — город Кудымкар»», после государственной регистрации.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Настоящее решение вступает в силу после государственной регистрации и его официального опубликования.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tbl>
      <w:tblPr>
        <w:tblStyle w:val="ae"/>
        <w:tblW w:w="1020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144"/>
        <w:gridCol w:w="5055"/>
      </w:tblGrid>
      <w:tr>
        <w:trPr/>
        <w:tc>
          <w:tcPr>
            <w:tcW w:w="5144"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olor w:val="000000" w:themeColor="text1"/>
                <w:sz w:val="28"/>
                <w:szCs w:val="28"/>
              </w:rPr>
            </w:pPr>
            <w:r>
              <w:rPr>
                <w:rFonts w:ascii="Times New Roman" w:hAnsi="Times New Roman"/>
                <w:color w:val="000000" w:themeColor="text1"/>
                <w:kern w:val="0"/>
                <w:sz w:val="28"/>
                <w:szCs w:val="28"/>
                <w:lang w:val="ru-RU" w:bidi="ar-SA"/>
              </w:rPr>
              <w:t>Председатель Думы</w:t>
            </w:r>
          </w:p>
          <w:p>
            <w:pPr>
              <w:pStyle w:val="ConsPlusNormal"/>
              <w:widowControl w:val="false"/>
              <w:suppressAutoHyphens w:val="true"/>
              <w:spacing w:before="0" w:after="0"/>
              <w:jc w:val="left"/>
              <w:rPr>
                <w:rFonts w:ascii="Times New Roman" w:hAnsi="Times New Roman"/>
                <w:color w:val="000000" w:themeColor="text1"/>
                <w:sz w:val="28"/>
                <w:szCs w:val="28"/>
              </w:rPr>
            </w:pPr>
            <w:r>
              <w:rPr>
                <w:rFonts w:ascii="Times New Roman" w:hAnsi="Times New Roman"/>
                <w:color w:val="000000" w:themeColor="text1"/>
                <w:kern w:val="0"/>
                <w:sz w:val="28"/>
                <w:szCs w:val="28"/>
                <w:lang w:val="ru-RU" w:bidi="ar-SA"/>
              </w:rPr>
              <w:t>Кудымкарского муниципального округа</w:t>
            </w:r>
          </w:p>
          <w:p>
            <w:pPr>
              <w:pStyle w:val="ConsPlusNormal"/>
              <w:widowControl w:val="false"/>
              <w:suppressAutoHyphens w:val="true"/>
              <w:spacing w:before="0" w:after="0"/>
              <w:jc w:val="left"/>
              <w:rPr>
                <w:rFonts w:ascii="Times New Roman" w:hAnsi="Times New Roman"/>
                <w:color w:val="000000" w:themeColor="text1"/>
                <w:sz w:val="28"/>
                <w:szCs w:val="28"/>
              </w:rPr>
            </w:pPr>
            <w:r>
              <w:rPr>
                <w:rFonts w:ascii="Times New Roman" w:hAnsi="Times New Roman"/>
                <w:color w:val="000000" w:themeColor="text1"/>
                <w:kern w:val="0"/>
                <w:sz w:val="28"/>
                <w:szCs w:val="28"/>
                <w:lang w:val="ru-RU" w:bidi="ar-SA"/>
              </w:rPr>
              <w:t>Пермского края</w:t>
            </w:r>
          </w:p>
          <w:p>
            <w:pPr>
              <w:pStyle w:val="ConsPlusNormal"/>
              <w:widowControl w:val="false"/>
              <w:suppressAutoHyphens w:val="true"/>
              <w:spacing w:before="0" w:after="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widowControl w:val="false"/>
              <w:suppressAutoHyphens w:val="true"/>
              <w:spacing w:before="0" w:after="0"/>
              <w:jc w:val="right"/>
              <w:rPr>
                <w:rFonts w:ascii="Times New Roman" w:hAnsi="Times New Roman"/>
                <w:color w:val="000000" w:themeColor="text1"/>
                <w:sz w:val="28"/>
                <w:szCs w:val="28"/>
              </w:rPr>
            </w:pPr>
            <w:r>
              <w:rPr>
                <w:rFonts w:ascii="Times New Roman" w:hAnsi="Times New Roman"/>
                <w:color w:val="000000" w:themeColor="text1"/>
                <w:kern w:val="0"/>
                <w:sz w:val="28"/>
                <w:szCs w:val="28"/>
                <w:lang w:val="ru-RU" w:bidi="ar-SA"/>
              </w:rPr>
              <w:t>М.А. Петров</w:t>
            </w:r>
          </w:p>
        </w:tc>
        <w:tc>
          <w:tcPr>
            <w:tcW w:w="5055"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olor w:val="000000" w:themeColor="text1"/>
                <w:sz w:val="28"/>
                <w:szCs w:val="28"/>
              </w:rPr>
            </w:pPr>
            <w:r>
              <w:rPr>
                <w:rFonts w:ascii="Times New Roman" w:hAnsi="Times New Roman"/>
                <w:color w:val="000000" w:themeColor="text1"/>
                <w:kern w:val="0"/>
                <w:sz w:val="28"/>
                <w:szCs w:val="28"/>
                <w:lang w:val="ru-RU" w:bidi="ar-SA"/>
              </w:rPr>
              <w:t>И.п. главы муниципального округа - главы администрации Кудымкарского муниципального округа Пермского края</w:t>
            </w:r>
          </w:p>
          <w:p>
            <w:pPr>
              <w:pStyle w:val="ConsPlusNormal"/>
              <w:widowControl w:val="false"/>
              <w:suppressAutoHyphens w:val="true"/>
              <w:spacing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
              <w:widowControl w:val="false"/>
              <w:suppressAutoHyphens w:val="true"/>
              <w:spacing w:before="0" w:after="0"/>
              <w:jc w:val="right"/>
              <w:rPr>
                <w:rFonts w:ascii="Times New Roman" w:hAnsi="Times New Roman"/>
                <w:color w:val="000000" w:themeColor="text1"/>
                <w:sz w:val="28"/>
                <w:szCs w:val="28"/>
              </w:rPr>
            </w:pPr>
            <w:r>
              <w:rPr>
                <w:rFonts w:ascii="Times New Roman" w:hAnsi="Times New Roman"/>
                <w:color w:val="000000" w:themeColor="text1"/>
                <w:kern w:val="0"/>
                <w:sz w:val="28"/>
                <w:szCs w:val="28"/>
                <w:lang w:val="ru-RU" w:bidi="ar-SA"/>
              </w:rPr>
              <w:t>Н.А. Стоянова</w:t>
            </w:r>
          </w:p>
        </w:tc>
      </w:tr>
    </w:tbl>
    <w:p>
      <w:pPr>
        <w:sectPr>
          <w:type w:val="nextPage"/>
          <w:pgSz w:w="11906" w:h="16838"/>
          <w:pgMar w:left="1418" w:right="567" w:gutter="0" w:header="0" w:top="1134" w:footer="0" w:bottom="1134"/>
          <w:pgNumType w:fmt="decimal"/>
          <w:formProt w:val="false"/>
          <w:textDirection w:val="lrTb"/>
          <w:docGrid w:type="default" w:linePitch="360" w:charSpace="12288"/>
        </w:sectPr>
      </w:pPr>
    </w:p>
    <w:p>
      <w:pPr>
        <w:pStyle w:val="ConsPlusNormal"/>
        <w:ind w:left="4820" w:hanging="0"/>
        <w:jc w:val="both"/>
        <w:rPr>
          <w:rFonts w:ascii="Times New Roman" w:hAnsi="Times New Roman"/>
          <w:color w:val="000000" w:themeColor="text1"/>
          <w:sz w:val="28"/>
          <w:szCs w:val="28"/>
        </w:rPr>
      </w:pPr>
      <w:r>
        <w:rPr>
          <w:rFonts w:ascii="Times New Roman" w:hAnsi="Times New Roman"/>
          <w:color w:val="000000" w:themeColor="text1"/>
          <w:sz w:val="28"/>
          <w:szCs w:val="28"/>
        </w:rPr>
        <w:t>Приложение</w:t>
      </w:r>
    </w:p>
    <w:p>
      <w:pPr>
        <w:pStyle w:val="ConsPlusNormal"/>
        <w:ind w:left="4820" w:hanging="0"/>
        <w:jc w:val="both"/>
        <w:rPr>
          <w:rFonts w:ascii="Times New Roman" w:hAnsi="Times New Roman"/>
          <w:color w:val="000000" w:themeColor="text1"/>
          <w:sz w:val="28"/>
          <w:szCs w:val="28"/>
        </w:rPr>
      </w:pPr>
      <w:r>
        <w:rPr>
          <w:rFonts w:ascii="Times New Roman" w:hAnsi="Times New Roman"/>
          <w:color w:val="000000" w:themeColor="text1"/>
          <w:sz w:val="28"/>
          <w:szCs w:val="28"/>
        </w:rPr>
        <w:t>к решению Думы Кудымкарского муниципального округа Пермского края</w:t>
      </w:r>
    </w:p>
    <w:p>
      <w:pPr>
        <w:pStyle w:val="ConsPlusNormal"/>
        <w:ind w:left="4820" w:hanging="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Title"/>
        <w:spacing w:before="113" w:after="0"/>
        <w:jc w:val="center"/>
        <w:rPr/>
      </w:pPr>
      <w:bookmarkStart w:id="1" w:name="P131"/>
      <w:bookmarkEnd w:id="1"/>
      <w:r>
        <w:rPr>
          <w:rFonts w:ascii="Times New Roman" w:hAnsi="Times New Roman"/>
          <w:color w:val="000000" w:themeColor="text1"/>
          <w:sz w:val="28"/>
          <w:szCs w:val="28"/>
        </w:rPr>
        <w:t>УСТАВ</w:t>
      </w:r>
    </w:p>
    <w:p>
      <w:pPr>
        <w:pStyle w:val="ConsPlusTitle"/>
        <w:jc w:val="center"/>
        <w:rPr/>
      </w:pPr>
      <w:r>
        <w:rPr>
          <w:rFonts w:ascii="Times New Roman" w:hAnsi="Times New Roman"/>
          <w:color w:val="000000" w:themeColor="text1"/>
          <w:sz w:val="28"/>
          <w:szCs w:val="28"/>
        </w:rPr>
        <w:t>КУДЫМКАРСКОГО МУНИЦИПАЛЬНОГО ОКРУГА ПЕРМСКОГО КРАЯ</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I. ОБЩИЕ ПОЛОЖЕНИЯ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 Кудымкарский муниципальный округ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Кудымкарский муниципальный округ Пермского края - муниципальное образование (далее по тексту Устава – Кудымкарский муниципальный округ), в котором местное самоуправление осуществляется населением через выборные и иные органы местного самоуправления.</w:t>
      </w:r>
    </w:p>
    <w:p>
      <w:pPr>
        <w:pStyle w:val="ConsPlusNormal"/>
        <w:ind w:firstLine="540"/>
        <w:jc w:val="both"/>
        <w:rPr>
          <w:color w:val="000000" w:themeColor="text1"/>
        </w:rPr>
      </w:pPr>
      <w:r>
        <w:rPr>
          <w:rFonts w:ascii="Times New Roman" w:hAnsi="Times New Roman"/>
          <w:color w:val="000000" w:themeColor="text1"/>
          <w:sz w:val="28"/>
          <w:szCs w:val="28"/>
        </w:rPr>
        <w:t xml:space="preserve">2. В соответствии с </w:t>
      </w:r>
      <w:hyperlink r:id="rId7">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27 января 2022 г. № 40-ПК «Об образовании нового муниципального образования Кудымкарский муниципальный округ Пермского края» Кудымкарский муниципальный округ входит в состав Пермского края и наделен статусом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Официальное наименование Кудымкарского муниципального округа - Кудымкарский муниципальный округ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Сокращенное официальное наименование - Кудымкарский муниципальный округ.</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Официальное и сокращенное наименования Кудымкарского муниципального округа являются равнозначными.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 Границы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1. Границы Кудымкарского муниципального округа установлены </w:t>
      </w:r>
      <w:hyperlink r:id="rId8">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27 января 2022 г. № 40-ПК «Об образовании нового муниципального образования Кудымкарский муниципальный округ Пермского края» в соответствии с требованиями Федерального </w:t>
      </w:r>
      <w:hyperlink r:id="rId9">
        <w:r>
          <w:rPr>
            <w:rFonts w:ascii="Times New Roman" w:hAnsi="Times New Roman"/>
            <w:color w:val="000000" w:themeColor="text1"/>
            <w:sz w:val="28"/>
            <w:szCs w:val="28"/>
          </w:rPr>
          <w:t>закона</w:t>
        </w:r>
      </w:hyperlink>
      <w:r>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(далее по тексту Устава - Федеральный закон № 131-ФЗ).</w:t>
      </w:r>
    </w:p>
    <w:p>
      <w:pPr>
        <w:pStyle w:val="ConsPlusNormal"/>
        <w:ind w:firstLine="540"/>
        <w:jc w:val="both"/>
        <w:rPr>
          <w:color w:val="000000" w:themeColor="text1"/>
        </w:rPr>
      </w:pPr>
      <w:r>
        <w:rPr>
          <w:rFonts w:ascii="Times New Roman" w:hAnsi="Times New Roman"/>
          <w:color w:val="000000" w:themeColor="text1"/>
          <w:sz w:val="28"/>
          <w:szCs w:val="28"/>
        </w:rPr>
        <w:t xml:space="preserve">2. Границы Кудымкарского муниципального округа могут быть изменены Законом Пермского края в соответствии с требованиями Федерального </w:t>
      </w:r>
      <w:hyperlink r:id="rId10">
        <w:r>
          <w:rPr>
            <w:rFonts w:ascii="Times New Roman" w:hAnsi="Times New Roman"/>
            <w:color w:val="000000" w:themeColor="text1"/>
            <w:sz w:val="28"/>
            <w:szCs w:val="28"/>
          </w:rPr>
          <w:t>закона</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состав Кудымкарского муниципального округа входят территории следующих населенных пунктов: г.Кудымкар, п. Березовка, п. Быстрый, п. Велва-База, п. Верх-Буждом, п. Веселый Мыс, п. Новоселовский Лесоучасток, п. Тихий, п. Шарволь, п. Эрна, с. Белоево, с. Верх-Иньва, с. Верх-Юсьва, с. Егва, с. Кува, с. Ленинск, с. Отево, с. Ошиб, с. Пешнигорт, с. Полва, с. Самково, д. Алекова, д. Александрова, д. Алексеевка, д. Амонова, д. Ананьева, д. Андриянова, д. Аникина, д. Антонова, д. Антропова, д. Аразаева, д. Арефьева, д. Артамонова, д. Архипова, д. Багрова, д. Балкачи, д. Баранова, д. Баранова, д. Батина, д. Болка, д. Большая Серва, д. Большая Сидорова, д. Борисова, д. Бормотова, д. Боярская, д. Бражкина, д. Брюшинина, д. Бурлова, д. Буслаева, д. Ваганова, д. Важ-Пальник, д. Важ-Пашня, д. Важ-Чигас, д. Валькова, д. Васева, д. Васильевка, д. Васькина Гарь, д. Вась-Пальник, д. Васюкова, д. Васюкова, д. Вежайка, д. Визяй, д. Виль-Жукова, д. Виль-Конанова, д. Виль-Чигас, д. Виль-Чукылева, д. Виль-Шулай, д. Внукова, д. Вырова, д. Габова, д. Гаврилова, д. Гаврукова, д. Гайшор, д. Галина, д. Галюкова, д. Ганина, д. Голубкова, д. Гордина, д. Гришунева, д. Гурина, д. Гурина, д. Гырова, д. Даньшина, д. Девина, д. Демина, д. Демино, д. Дерсканова, д. Додонова, д. Евдокимова, д. Евсина, д. Егичи, д. Егорова, д. Епанова, д. Ермакова, д. Ершова, д. Живые, д. Заполье, д. Заполье, д. Заречный Пешнигорт, д. Захарова, д. Зюльганова, д. Иванкова, д. Ивашкова, д. Ивукова, д. Ильичи, д. Исакова, д. Казарина, д. Калинина, д. Калинина, д. Камашор, д. Канамова, д. Карбас, д. Карп-Васькина, д. Карпина, д. Кекур, д. Кекур, д. Кипрушева, д. Киршина, д. Ключи, д. Ключ-Мыс, д. Ковыляева, д. Кожина, д. Козлова, д. Козлова, д. Кокорина, д. Конанова, д. Конина, д. Коньшина, д. Королева, д. Корчевня, д. Косогор, д. Косогор, д. Косьва, д. Коштанова, д. Кузнецова, д. Кузолова, д. Кузьва, д. Кузьмина, д. Кукшинова, д. Курдюкова, д. Левина, д. Левина, д. Лелева, д. Логинова, д. Лопатина, д. Лопвадор, д. Лячканова, д. Мазунина, д. Максимова, д. Малахова, д. Малахова, д. Малая Серва, д. Малая Сидорова, д. Мальцева, д. Мартина, д. Мартюшева, д. Мелехина, д. Мечкор, д. Мижуева, д. Минядын, д. Миронова, д. Митева, д. Митрокова, д. Миш-Пиян, д. Молова, д. Москвина, д. Мошева, д. Мурмарова, д. Мучаки, д. Нельсина, д. Непина, д. Нестерова, д. Николичи, д. Новая Шляпина, д. Новожилова, д. Новоселова, д. Осипова, д. Осипова, д. Остапова, д. Ошова, д. Палева, д. Палева, д. Панья, д. Паньяшор, д. Парфенова, д. Парфенова, д. Паршакова, д. Патрукова, д. Перкова, д. Першина, д. Петухова, д. Пидаева, д. Питер, д. Пихтовка, д. Плешкова, д. Плотникова, д. Подволочная, д. Подгора, д. Позагорт, д. Поносова, д. Порськокова, д. Почкина, д. Пронева, д. Пронина, д. Пронина, д. Пронина, д. Пруддор, д. Путоева, д. Пятина, д. Разина, д. Ракшина, д. Ректанова, д. Родева, д. Родина, д. Родина, д. Романова, д. Рочева, д. Савина, д. Савина, д. Садовая, д. Сенюкова, д. Саранина, д. Селева, д. Селькова, д. Сенина, д. Сенина, д. Сенькашор, д. Сергеева, д. Сергина, д. Сидорова, д. Сидорова, д. Сидоршор, д. Сизева, д. Силина, д. Силина, д. Слудина, д. Сордва, д. Софонкова, д. Софронова, д. Спасова, д. Старая Кузьва, д. Старая Шляпина, д. Степанова, д. Сылвож, д. Сыстерова, д. Сюзь-Позья, д. Тарасова, д. Тарова, д. Тебенькова, д. Тихонята, д. Трапезники, д. Третьева, д. Трошева, д. Трошева, д. Учхоз, д. Учэт-Зон, д. Фадеева, д. Федотова, д. Филаева, д. Харина, д. Харинова, д. Цыбьян, д. Чаверина, д. Чакилева, д. Чащилова, д. Черемнова, д. Чукылева, д. Шабурова, д. Шадрина, д. Шайдырова, д. Шипицына, д. Шорйыв, д. Юньга, д. Ягодина, д. Якина, д. Ярашева.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Административный центр Кудымкарского муниципального округа - город Кудымкар.</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 Официальные символы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Кудымкарский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Официальные символы Кудымкарского муниципального округа подлежат государственной регистрации в порядке, установленном федеральным законодательством.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Официальные символы Кудымкарского муниципального округа и порядок официального использования указанных символов устанавливаются нормативными правовыми актами Думы Кудымкарского муниципального округа Пермского края (далее – Дума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 Официальные награды Кудымкарского муниципального округа. Дни официального образования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Гражданам, внесшим особый вклад в развитие Кудымкарского муниципального округа, решением Думы Кудымкарского муниципального округа может быть присвоено звание «Почетный гражданин Кудымкарского муниципального округа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и условия присвоения звания определяются решением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За значительный вклад в развитие Кудымкарского муниципального округа граждане, организации и предприятия всех форм собственности решением Думы Кудымкарского муниципального округа могут награждаться Почетной грамотой Кудымкарского муниципального округа, Почетной грамотой Думы Кудымкарского муниципального округа, Благодарностью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и условия награждения определяются решением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целях сохранения и преемственности исторических и культурных традиций определить: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27 февраля - день образования Кудымкарского муниципального округа (день образования Кудымкарского района);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второе воскресенье июля - день образования города Кудымкара (день города Кудымкара).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Официальное празднование дня образования Кудымкарского муниципального округа, города Кудымкара может быть перенесено на иной день по решению органов местного самоуправления.</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II. ВОПРОСЫ МЕСТНОГО ЗНАЧЕНИЯ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5. Вопросы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К вопросам местного значения Кудымкарского муниципального округа относятся: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установление, изменение и отмена местных налогов и сборов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участие в предупреждении и ликвидации последствий чрезвычайных ситуаций в границах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организация охраны общественного порядка на территории муниципального округа муниципальной милицией;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обеспечение первичных мер пожарной безопасности в границах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организация мероприятий по охране окружающей среды в границах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15) создание условий для обеспечения жителей муниципального округа услугами связи, общественного питания, торговли и бытового обслуживания;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16)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17) создание условий для организации досуга и обеспечения жителей муниципального округа услугами организаций культуры;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20)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21) создание условий для массового отдыха жителей муниципального округа и организация обустройства мест массового отдыха населения;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22) формирование и содержание муниципального архива;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23) организация ритуальных услуг и содержание мест захоронения;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25)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26)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2">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color w:val="000000" w:themeColor="text1"/>
        </w:rPr>
      </w:pPr>
      <w:r>
        <w:rPr>
          <w:rFonts w:ascii="Times New Roman" w:hAnsi="Times New Roman"/>
          <w:color w:val="000000" w:themeColor="text1"/>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4">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 рекламе»;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28)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29) осуществление мероприятий по лесоустройству в отношении лесов, расположенных на землях населенных пунктов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33)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35) осуществление мероприятий по обеспечению безопасности людей на водных объектах, охране их жизни и здоровья;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37) организация и осуществление мероприятий по работе с детьми и молодежью в муниципальном округе;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40) осуществление муниципального лесного контроля;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41) </w:t>
      </w:r>
      <w:r>
        <w:rPr>
          <w:rFonts w:cs="Times New Roman" w:ascii="Times New Roman" w:hAnsi="Times New Roman"/>
          <w:color w:val="000000" w:themeColor="text1"/>
          <w:sz w:val="28"/>
          <w:szCs w:val="28"/>
        </w:rPr>
        <w:t>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olor w:val="000000" w:themeColor="text1"/>
          <w:sz w:val="28"/>
          <w:szCs w:val="28"/>
        </w:rPr>
        <w:t>;</w:t>
      </w:r>
    </w:p>
    <w:p>
      <w:pPr>
        <w:pStyle w:val="ConsPlusNormal"/>
        <w:ind w:firstLine="540"/>
        <w:jc w:val="both"/>
        <w:rPr>
          <w:color w:val="000000"/>
        </w:rPr>
      </w:pPr>
      <w:r>
        <w:rPr>
          <w:rFonts w:ascii="Times New Roman" w:hAnsi="Times New Roman"/>
          <w:color w:val="000000" w:themeColor="text1"/>
          <w:sz w:val="28"/>
          <w:szCs w:val="28"/>
        </w:rPr>
        <w:t>42) осуществление мер по противодействию коррупции в границах муниципального округа;</w:t>
      </w:r>
    </w:p>
    <w:p>
      <w:pPr>
        <w:pStyle w:val="ConsPlusNormal"/>
        <w:ind w:firstLine="540"/>
        <w:jc w:val="both"/>
        <w:rPr/>
      </w:pPr>
      <w:r>
        <w:rPr>
          <w:rFonts w:ascii="Times New Roman" w:hAnsi="Times New Roman"/>
          <w:color w:val="000000" w:themeColor="text1"/>
          <w:sz w:val="28"/>
          <w:szCs w:val="28"/>
        </w:rPr>
        <w:t xml:space="preserve">43) организация в соответствии с Федеральным </w:t>
      </w:r>
      <w:hyperlink r:id="rId1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24 июля 2007 года № 221-ФЗ «О кадастровой деятельности» выполнения комплексных кадастровых работ и утверждение карты-плана территории;</w:t>
      </w:r>
    </w:p>
    <w:p>
      <w:pPr>
        <w:pStyle w:val="ConsPlusNormal"/>
        <w:ind w:firstLine="540"/>
        <w:jc w:val="both"/>
        <w:rPr>
          <w:color w:val="000000"/>
        </w:rPr>
      </w:pPr>
      <w:r>
        <w:rPr>
          <w:rFonts w:ascii="Times New Roman" w:hAnsi="Times New Roman"/>
          <w:color w:val="000000" w:themeColor="text1"/>
          <w:sz w:val="28"/>
          <w:szCs w:val="28"/>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ConsPlusNormal"/>
        <w:ind w:firstLine="540"/>
        <w:jc w:val="both"/>
        <w:rPr>
          <w:color w:val="000000"/>
        </w:rPr>
      </w:pPr>
      <w:r>
        <w:rPr>
          <w:rFonts w:cs="Times New Roman" w:ascii="Times New Roman" w:hAnsi="Times New Roman"/>
          <w:color w:val="000000" w:themeColor="text1"/>
          <w:sz w:val="28"/>
          <w:szCs w:val="28"/>
        </w:rPr>
        <w:t>45</w:t>
      </w:r>
      <w:r>
        <w:rPr>
          <w:rFonts w:cs="Times New Roman" w:ascii="Times New Roman" w:hAnsi="Times New Roman"/>
          <w:color w:val="000000"/>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ConsPlusNormal"/>
        <w:ind w:firstLine="540"/>
        <w:jc w:val="both"/>
        <w:rPr>
          <w:color w:val="000000"/>
        </w:rPr>
      </w:pPr>
      <w:r>
        <w:rPr>
          <w:rFonts w:cs="Times New Roman" w:ascii="Times New Roman" w:hAnsi="Times New Roman"/>
          <w:color w:val="000000" w:themeColor="text1"/>
          <w:sz w:val="28"/>
          <w:szCs w:val="28"/>
        </w:rPr>
        <w:t>46) осуществление мероприятий по лесоустройству в отношении лесов, расположенных на землях населенных пунктов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6. Права органов местного самоуправления Кудымкарского муниципального округа на решение вопросов, не отнесенных к вопросам местного значения Кудымкарского муниципального округа</w:t>
      </w:r>
    </w:p>
    <w:p>
      <w:pPr>
        <w:pStyle w:val="ConsPlusNormal"/>
        <w:ind w:firstLine="540"/>
        <w:jc w:val="both"/>
        <w:rPr>
          <w:rFonts w:ascii="Times New Roman" w:hAnsi="Times New Roman"/>
          <w:color w:val="000000" w:themeColor="text1"/>
          <w:sz w:val="28"/>
          <w:szCs w:val="28"/>
        </w:rPr>
      </w:pPr>
      <w:bookmarkStart w:id="2" w:name="P234"/>
      <w:bookmarkEnd w:id="2"/>
      <w:r>
        <w:rPr>
          <w:rFonts w:ascii="Times New Roman" w:hAnsi="Times New Roman"/>
          <w:color w:val="000000" w:themeColor="text1"/>
          <w:sz w:val="28"/>
          <w:szCs w:val="28"/>
        </w:rPr>
        <w:t>1. Органы местного самоуправления Кудымкарского муниципального округа имеют право на: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создание музеев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создание муниципальных образовательных организаций высшего образования;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участие в осуществлении деятельности по опеке и попечительству;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создание муниципальной пожарной охраны;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создание условий для развития туризма;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540"/>
        <w:jc w:val="both"/>
        <w:rPr>
          <w:color w:val="000000" w:themeColor="text1"/>
        </w:rPr>
      </w:pPr>
      <w:r>
        <w:rPr>
          <w:rFonts w:ascii="Times New Roman" w:hAnsi="Times New Roman"/>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24 ноября 1995 года № 181-ФЗ «О социальной защите инвалидов в Российской Федерации»;</w:t>
      </w:r>
    </w:p>
    <w:p>
      <w:pPr>
        <w:pStyle w:val="ConsPlusNormal"/>
        <w:ind w:firstLine="540"/>
        <w:jc w:val="both"/>
        <w:rPr>
          <w:color w:val="000000" w:themeColor="text1"/>
        </w:rPr>
      </w:pPr>
      <w:r>
        <w:rPr>
          <w:rFonts w:ascii="Times New Roman" w:hAnsi="Times New Roman"/>
          <w:color w:val="000000" w:themeColor="text1"/>
          <w:sz w:val="28"/>
          <w:szCs w:val="28"/>
        </w:rPr>
        <w:t xml:space="preserve">10) осуществление мероприятий, предусмотренных Федеральным </w:t>
      </w:r>
      <w:hyperlink r:id="rId17">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 донорстве крови и ее компонентов»;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осуществление деятельности по обращению с животными без владельцев, обитающими на территории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18">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«Об основах системы профилактики правонарушений в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540"/>
        <w:jc w:val="both"/>
        <w:rPr>
          <w:color w:val="000000" w:themeColor="text1"/>
        </w:rPr>
      </w:pPr>
      <w:r>
        <w:rPr>
          <w:rFonts w:ascii="Times New Roman" w:hAnsi="Times New Roman"/>
          <w:color w:val="000000" w:themeColor="text1"/>
          <w:sz w:val="28"/>
          <w:szCs w:val="28"/>
        </w:rPr>
        <w:t xml:space="preserve">16) осуществление мероприятий по защите прав потребителей, предусмотренных </w:t>
      </w:r>
      <w:hyperlink r:id="rId1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Российской Федерации от 7 февраля 1992 года № 2300-1 «О защите прав потребителей»;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rmal"/>
        <w:ind w:firstLine="540"/>
        <w:jc w:val="both"/>
        <w:rPr>
          <w:color w:val="000000" w:themeColor="text1"/>
        </w:rPr>
      </w:pPr>
      <w:r>
        <w:rPr>
          <w:rFonts w:ascii="Times New Roman" w:hAnsi="Times New Roman"/>
          <w:color w:val="000000" w:themeColor="text1"/>
          <w:sz w:val="28"/>
          <w:szCs w:val="28"/>
        </w:rPr>
        <w:t xml:space="preserve">2. Органы местного самоуправления Кудымкарского муниципального округа вправе решать вопросы, указанные в </w:t>
      </w:r>
      <w:hyperlink w:anchor="P234">
        <w:r>
          <w:rPr>
            <w:rFonts w:ascii="Times New Roman" w:hAnsi="Times New Roman"/>
            <w:color w:val="000000" w:themeColor="text1"/>
            <w:sz w:val="28"/>
            <w:szCs w:val="28"/>
          </w:rPr>
          <w:t>части 1</w:t>
        </w:r>
      </w:hyperlink>
      <w:r>
        <w:rPr>
          <w:rFonts w:ascii="Times New Roman" w:hAnsi="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r>
          <w:rPr>
            <w:rFonts w:ascii="Times New Roman" w:hAnsi="Times New Roman"/>
            <w:color w:val="000000" w:themeColor="text1"/>
            <w:sz w:val="28"/>
            <w:szCs w:val="28"/>
          </w:rPr>
          <w:t>статьей 19</w:t>
        </w:r>
      </w:hyperlink>
      <w:r>
        <w:rPr>
          <w:rFonts w:ascii="Times New Roman" w:hAnsi="Times New Roman"/>
          <w:color w:val="000000" w:themeColor="text1"/>
          <w:sz w:val="28"/>
          <w:szCs w:val="28"/>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7. Полномочия органов местного самоуправления по решению вопросов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целях решения вопросов местного значения органы местного самоуправления Кудымкарского муниципального округа обладают следующими полномочиями: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Устава Кудымкарского муниципального округа Пермского края и внесение в него изменений и дополнений, издание муниципальных правовых актов;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установление официальных символов муниципального образования;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ConsPlusNormal"/>
        <w:ind w:firstLine="540"/>
        <w:jc w:val="both"/>
        <w:rPr>
          <w:color w:val="000000" w:themeColor="text1"/>
        </w:rPr>
      </w:pPr>
      <w:r>
        <w:rPr>
          <w:rFonts w:ascii="Times New Roman" w:hAnsi="Times New Roman"/>
          <w:color w:val="000000" w:themeColor="text1"/>
          <w:sz w:val="28"/>
          <w:szCs w:val="28"/>
        </w:rPr>
        <w:t xml:space="preserve">5) полномочиями по организации теплоснабжения, предусмотренными Федеральным </w:t>
      </w:r>
      <w:hyperlink r:id="rId2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 теплоснабжении»;</w:t>
      </w:r>
    </w:p>
    <w:p>
      <w:pPr>
        <w:pStyle w:val="ConsPlusNormal"/>
        <w:ind w:firstLine="540"/>
        <w:jc w:val="both"/>
        <w:rPr>
          <w:color w:val="000000" w:themeColor="text1"/>
        </w:rPr>
      </w:pPr>
      <w:r>
        <w:rPr>
          <w:rFonts w:ascii="Times New Roman" w:hAnsi="Times New Roman"/>
          <w:color w:val="000000" w:themeColor="text1"/>
          <w:sz w:val="28"/>
          <w:szCs w:val="28"/>
        </w:rPr>
        <w:t xml:space="preserve">6) полномочиями в сфере водоснабжения и водоотведения, предусмотренными Федеральным </w:t>
      </w:r>
      <w:hyperlink r:id="rId22">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 водоснабжении и водоотведении»;</w:t>
      </w:r>
    </w:p>
    <w:p>
      <w:pPr>
        <w:pStyle w:val="ConsPlusNormal"/>
        <w:ind w:firstLine="540"/>
        <w:jc w:val="both"/>
        <w:rPr>
          <w:color w:val="000000" w:themeColor="text1"/>
        </w:rPr>
      </w:pPr>
      <w:r>
        <w:rPr>
          <w:rFonts w:ascii="Times New Roman" w:hAnsi="Times New Roman"/>
          <w:color w:val="000000" w:themeColor="text1"/>
          <w:sz w:val="28"/>
          <w:szCs w:val="28"/>
        </w:rPr>
        <w:t xml:space="preserve">7) полномочиями в сфере стратегического планирования, предусмотренными Федеральным </w:t>
      </w:r>
      <w:hyperlink r:id="rId23">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28 июня 2014 года № 172-ФЗ «О стратегическом планировании в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осуществление международных и внешнеэкономических связей в соответствии с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ConsPlusNormal"/>
        <w:ind w:firstLine="540"/>
        <w:jc w:val="both"/>
        <w:rPr>
          <w:color w:val="000000" w:themeColor="text1"/>
        </w:rPr>
      </w:pPr>
      <w:r>
        <w:rPr>
          <w:rFonts w:ascii="Times New Roman" w:hAnsi="Times New Roman"/>
          <w:color w:val="000000" w:themeColor="text1"/>
          <w:sz w:val="28"/>
          <w:szCs w:val="28"/>
        </w:rPr>
        <w:t xml:space="preserve">14) иными полномочиями в соответствии с Федеральным </w:t>
      </w:r>
      <w:hyperlink r:id="rId24">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и настоящим Уставом.</w:t>
      </w:r>
    </w:p>
    <w:p>
      <w:pPr>
        <w:pStyle w:val="ConsPlusNormal"/>
        <w:ind w:firstLine="540"/>
        <w:jc w:val="both"/>
        <w:rPr>
          <w:color w:val="000000" w:themeColor="text1"/>
        </w:rPr>
      </w:pPr>
      <w:r>
        <w:rPr>
          <w:rFonts w:ascii="Times New Roman" w:hAnsi="Times New Roman"/>
          <w:color w:val="000000" w:themeColor="text1"/>
          <w:sz w:val="28"/>
          <w:szCs w:val="28"/>
        </w:rPr>
        <w:t xml:space="preserve">2. Органы местного самоуправления Кудымкарского муниципального округа могут принять решения о привлечении граждан к выполнению на добровольной основе социально значимых для Кудымкарского муниципального округа работ (в том числе дежурств) в целях решения вопросов местного значения Кудымкарского муниципального округа, предусмотренных </w:t>
      </w:r>
      <w:hyperlink r:id="rId25">
        <w:r>
          <w:rPr>
            <w:rFonts w:ascii="Times New Roman" w:hAnsi="Times New Roman"/>
            <w:color w:val="000000" w:themeColor="text1"/>
            <w:sz w:val="28"/>
            <w:szCs w:val="28"/>
          </w:rPr>
          <w:t>пунктами 7.1</w:t>
        </w:r>
      </w:hyperlink>
      <w:r>
        <w:rPr>
          <w:rFonts w:ascii="Times New Roman" w:hAnsi="Times New Roman"/>
          <w:color w:val="000000" w:themeColor="text1"/>
          <w:sz w:val="28"/>
          <w:szCs w:val="28"/>
        </w:rPr>
        <w:t>-</w:t>
      </w:r>
      <w:hyperlink r:id="rId26">
        <w:r>
          <w:rPr>
            <w:rFonts w:ascii="Times New Roman" w:hAnsi="Times New Roman"/>
            <w:color w:val="000000" w:themeColor="text1"/>
            <w:sz w:val="28"/>
            <w:szCs w:val="28"/>
          </w:rPr>
          <w:t>11</w:t>
        </w:r>
      </w:hyperlink>
      <w:r>
        <w:rPr>
          <w:rFonts w:ascii="Times New Roman" w:hAnsi="Times New Roman"/>
          <w:color w:val="000000" w:themeColor="text1"/>
          <w:sz w:val="28"/>
          <w:szCs w:val="28"/>
        </w:rPr>
        <w:t xml:space="preserve">, </w:t>
      </w:r>
      <w:hyperlink r:id="rId27">
        <w:r>
          <w:rPr>
            <w:rFonts w:ascii="Times New Roman" w:hAnsi="Times New Roman"/>
            <w:color w:val="000000" w:themeColor="text1"/>
            <w:sz w:val="28"/>
            <w:szCs w:val="28"/>
          </w:rPr>
          <w:t>20</w:t>
        </w:r>
      </w:hyperlink>
      <w:r>
        <w:rPr>
          <w:rFonts w:ascii="Times New Roman" w:hAnsi="Times New Roman"/>
          <w:color w:val="000000" w:themeColor="text1"/>
          <w:sz w:val="28"/>
          <w:szCs w:val="28"/>
        </w:rPr>
        <w:t xml:space="preserve"> и </w:t>
      </w:r>
      <w:hyperlink r:id="rId28">
        <w:r>
          <w:rPr>
            <w:rFonts w:ascii="Times New Roman" w:hAnsi="Times New Roman"/>
            <w:color w:val="000000" w:themeColor="text1"/>
            <w:sz w:val="28"/>
            <w:szCs w:val="28"/>
          </w:rPr>
          <w:t>25 части 1 статьи 16</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Кудымкарского муниципального округа работ, находится в ведении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 Кудымкарского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ConsPlusNormal"/>
        <w:ind w:firstLine="540"/>
        <w:jc w:val="both"/>
        <w:rPr>
          <w:color w:val="000000" w:themeColor="text1"/>
        </w:rPr>
      </w:pPr>
      <w:r>
        <w:rPr>
          <w:rFonts w:ascii="Times New Roman" w:hAnsi="Times New Roman"/>
          <w:color w:val="000000" w:themeColor="text1"/>
          <w:sz w:val="28"/>
          <w:szCs w:val="28"/>
        </w:rPr>
        <w:t xml:space="preserve">3. Полномочия органов местного самоуправления, установленные Федеральным </w:t>
      </w:r>
      <w:hyperlink r:id="rId2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осуществляются органами местного самоуправления Кудымкарского муниципального округа самостоятельно. Подчиненность органа местного самоуправления или должностного лица местного самоуправления Кудымкарского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8. Муниципальный контроль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Пермского края.</w:t>
      </w:r>
    </w:p>
    <w:p>
      <w:pPr>
        <w:pStyle w:val="ConsPlusNormal"/>
        <w:ind w:firstLine="540"/>
        <w:jc w:val="both"/>
        <w:rPr>
          <w:color w:val="000000" w:themeColor="text1"/>
        </w:rPr>
      </w:pPr>
      <w:r>
        <w:rPr>
          <w:rFonts w:ascii="Times New Roman" w:hAnsi="Times New Roman"/>
          <w:color w:val="000000" w:themeColor="text1"/>
          <w:sz w:val="28"/>
          <w:szCs w:val="28"/>
        </w:rPr>
        <w:t xml:space="preserve">2. Организация и осуществление видов муниципального контроля регулируются Федеральным </w:t>
      </w:r>
      <w:hyperlink r:id="rId30">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31 июля 2020 года № 248-ФЗ «О государственном контроле (надзоре) и муниципальном контроле в Российской Федерации». </w:t>
      </w:r>
      <w:r>
        <w:rPr>
          <w:rFonts w:cs="Times New Roman" w:ascii="Times New Roman" w:hAnsi="Times New Roman"/>
          <w:color w:val="000000" w:themeColor="text1"/>
          <w:sz w:val="28"/>
          <w:szCs w:val="28"/>
        </w:rPr>
        <w:t>В соответствии с частью 9 статьи 1 Федерального закона № 248-ФЗ муниципальный контроль подлежит осуществлению при наличии в границах Кудымкарского муниципального округа объектов соответствующего вида контроля.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Органом местного самоуправления Кудымкарского муниципального округа, уполномоченным на осуществление муниципального контроля, является администрация Кудымкарского муниципального округа Пермского края.</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III. ФОРМЫ, ПОРЯДОК И ГАРАНТИИ УЧАСТИЯ НАСЕЛЕНИЯ В РЕШЕНИИ ВОПРОСОВ МЕСТНОГО ЗНАЧЕНИЯ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9. Местный референдум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целях решения непосредственно населением вопросов местного значения проводится местный референдум.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Местный референдум проводится на всей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Референдум проводится на основе всеобщего, равного и прямого избирательного волеизъявления граждан при тайном голосовании.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Гражданин, достигший на день голосования возраста 18 лет и проживающий на территории Кудымкарского муниципального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Вопросы местного референдума не должны противоречить законодательству Российской Федерации 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На местный референдум не могут быть вынесены вопросы: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б) о персональном составе органов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 о принятии или об изменении бюджета Кудымкарского муниципального округа, исполнении и изменении финансовых обязательств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 о принятии чрезвычайных и срочных мер по обеспечению здоровья и безопасности населения.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Установление иных ограничений для вопросов, выносимых на референдум, кроме указанных в настоящей части, не допускается.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Решение о назначении местного референдума принимается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pPr>
        <w:pStyle w:val="ConsPlusNormal"/>
        <w:ind w:firstLine="540"/>
        <w:jc w:val="both"/>
        <w:rPr>
          <w:color w:val="000000" w:themeColor="text1"/>
        </w:rPr>
      </w:pPr>
      <w:bookmarkStart w:id="3" w:name="P311"/>
      <w:bookmarkEnd w:id="3"/>
      <w:r>
        <w:rPr>
          <w:rFonts w:ascii="Times New Roman" w:hAnsi="Times New Roman"/>
          <w:color w:val="000000" w:themeColor="text1"/>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3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12.06.2002 № 67-ФЗ «Об основных гарантиях избирательных прав и права на участие в референдуме граждан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по инициативе Думы Кудымкарского муниципального округа и главы муниципального округа - главы администрации Кудымкарского муниципального округа, выдвинутой ими совместно.</w:t>
      </w:r>
    </w:p>
    <w:p>
      <w:pPr>
        <w:pStyle w:val="ConsPlusNormal"/>
        <w:ind w:firstLine="540"/>
        <w:jc w:val="both"/>
        <w:rPr>
          <w:color w:val="000000" w:themeColor="text1"/>
        </w:rPr>
      </w:pPr>
      <w:r>
        <w:rPr>
          <w:rFonts w:ascii="Times New Roman" w:hAnsi="Times New Roman"/>
          <w:color w:val="000000" w:themeColor="text1"/>
          <w:sz w:val="28"/>
          <w:szCs w:val="28"/>
        </w:rPr>
        <w:t xml:space="preserve">11. Условием назначения местного референдума по инициативе граждан, избирательных объединений, иных общественных объединений, указанных в </w:t>
      </w:r>
      <w:hyperlink w:anchor="P311">
        <w:r>
          <w:rPr>
            <w:rFonts w:ascii="Times New Roman" w:hAnsi="Times New Roman"/>
            <w:color w:val="000000" w:themeColor="text1"/>
            <w:sz w:val="28"/>
            <w:szCs w:val="28"/>
          </w:rPr>
          <w:t>пункте 2 части 10</w:t>
        </w:r>
      </w:hyperlink>
      <w:r>
        <w:rPr>
          <w:rFonts w:ascii="Times New Roman" w:hAnsi="Times New Roman"/>
          <w:color w:val="000000" w:themeColor="text1"/>
          <w:sz w:val="28"/>
          <w:szCs w:val="28"/>
        </w:rP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Кудымкарского муниципального округа в соответствии с федеральным законом, но не может быть менее 25 подписей.</w:t>
      </w:r>
    </w:p>
    <w:p>
      <w:pPr>
        <w:pStyle w:val="ConsPlusNormal"/>
        <w:ind w:firstLine="540"/>
        <w:jc w:val="both"/>
        <w:rPr>
          <w:color w:val="000000" w:themeColor="text1"/>
        </w:rPr>
      </w:pPr>
      <w:r>
        <w:rPr>
          <w:rFonts w:ascii="Times New Roman" w:hAnsi="Times New Roman"/>
          <w:color w:val="000000" w:themeColor="text1"/>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11">
        <w:r>
          <w:rPr>
            <w:rFonts w:ascii="Times New Roman" w:hAnsi="Times New Roman"/>
            <w:color w:val="000000" w:themeColor="text1"/>
            <w:sz w:val="28"/>
            <w:szCs w:val="28"/>
          </w:rPr>
          <w:t>пункте 2 части 10</w:t>
        </w:r>
      </w:hyperlink>
      <w:r>
        <w:rPr>
          <w:rFonts w:ascii="Times New Roman" w:hAnsi="Times New Roman"/>
          <w:color w:val="000000" w:themeColor="text1"/>
          <w:sz w:val="28"/>
          <w:szCs w:val="28"/>
        </w:rPr>
        <w:t xml:space="preserve"> настоящей статьи, оформляется в порядке, установленном федеральным законом и </w:t>
      </w:r>
      <w:hyperlink r:id="rId32">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14.08.2007 № 86-ПК «О местном референдуме в Пермском крае».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Инициатива проведения референдума, выдвинутая совместно Думой Кудымкарского муниципального округа и главой муниципального округа - главой администрации Кудымкарского муниципального округа, оформляется правовыми актами Думы Кудымкарского муниципального округа и главы муниципального округа - главы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Дума Кудымкарского муниципального округа обязана назначить местный референдум в течение 30 дней со дня поступления в Думу Кудымкарского муниципального округа документов, на основании которых назначается местный референдум.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местный референдум не назначен Думой Кудымкарского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округа - главы администрации Кудымкарского муниципального округа Пермского края, органов государственной власти Пермского края, Избирательной комиссии Пермского края или прокурора.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Итоги голосования и принятое на местном референдуме решение подлежат официальному опубликованию (обнародованию).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Принятое на местном референдуме решение подлежит обязательному исполнению на территории Кудымкарского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Органы местного самоуправления Кудымкарского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Кудымкарского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10. Муниципальные выборы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выборы проводятся в целях избрания депутатов на основе всеобщего равного и прямого волеизъявления при тайном голосовании.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Выборы депутатов Думы Кудымкарского муниципального округа осуществляются на основе мажоритарной избирательной системы относительного большинства.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 проведении выборов депутатов Думы Кудымкарского муниципального округа образуются одномандатные избирательные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Муниципальные выборы назначаются Думой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3">
        <w:r>
          <w:rPr>
            <w:rFonts w:ascii="Times New Roman" w:hAnsi="Times New Roman"/>
            <w:color w:val="000000" w:themeColor="text1"/>
            <w:sz w:val="28"/>
            <w:szCs w:val="28"/>
          </w:rPr>
          <w:t>пунктами 4</w:t>
        </w:r>
      </w:hyperlink>
      <w:r>
        <w:rPr>
          <w:rFonts w:ascii="Times New Roman" w:hAnsi="Times New Roman"/>
          <w:color w:val="000000" w:themeColor="text1"/>
          <w:sz w:val="28"/>
          <w:szCs w:val="28"/>
        </w:rPr>
        <w:t>-</w:t>
      </w:r>
      <w:hyperlink r:id="rId34">
        <w:r>
          <w:rPr>
            <w:rFonts w:ascii="Times New Roman" w:hAnsi="Times New Roman"/>
            <w:color w:val="000000" w:themeColor="text1"/>
            <w:sz w:val="28"/>
            <w:szCs w:val="28"/>
          </w:rPr>
          <w:t>6 статьи 10</w:t>
        </w:r>
      </w:hyperlink>
      <w:r>
        <w:rPr>
          <w:rFonts w:ascii="Times New Roman" w:hAnsi="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досрочного прекращения полномочий Думы Кудымкарского муниципального округа, депутатов Думы Кудымкарского муниципального округа досрочные выборы должны быть проведены не позднее чем через шесть месяцев со дня такого досрочного прекращения полномочий.</w:t>
      </w:r>
    </w:p>
    <w:p>
      <w:pPr>
        <w:pStyle w:val="ConsPlusNormal"/>
        <w:ind w:firstLine="540"/>
        <w:jc w:val="both"/>
        <w:rPr>
          <w:color w:val="000000" w:themeColor="text1"/>
        </w:rPr>
      </w:pPr>
      <w:r>
        <w:rPr>
          <w:rFonts w:ascii="Times New Roman" w:hAnsi="Times New Roman"/>
          <w:color w:val="000000" w:themeColor="text1"/>
          <w:sz w:val="28"/>
          <w:szCs w:val="28"/>
        </w:rPr>
        <w:t xml:space="preserve">В случаях, установленных Федеральным </w:t>
      </w:r>
      <w:hyperlink r:id="rId3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12.06.2002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Итоги муниципальных выборов подлежат официальному опубликованию (обнародованию).</w:t>
      </w:r>
    </w:p>
    <w:p>
      <w:pPr>
        <w:pStyle w:val="ConsPlusNormal"/>
        <w:ind w:firstLine="540"/>
        <w:jc w:val="both"/>
        <w:rPr>
          <w:color w:val="000000" w:themeColor="text1"/>
        </w:rPr>
      </w:pPr>
      <w:r>
        <w:rPr>
          <w:rFonts w:ascii="Times New Roman" w:hAnsi="Times New Roman"/>
          <w:color w:val="000000" w:themeColor="text1"/>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6">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11. Голосование по вопросам изменения границ Кудымкарского муниципального округа, преобразования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Голосование по вопросам изменения границ Кудымкарского муниципального округа, преобразования Кудымкарского муниципального округа осуществляется в порядке, установленном </w:t>
      </w:r>
      <w:hyperlink r:id="rId37">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12. Сход граждан</w:t>
      </w:r>
    </w:p>
    <w:p>
      <w:pPr>
        <w:pStyle w:val="ConsPlusNormal"/>
        <w:ind w:firstLine="540"/>
        <w:jc w:val="both"/>
        <w:rPr>
          <w:color w:val="000000" w:themeColor="text1"/>
        </w:rPr>
      </w:pPr>
      <w:r>
        <w:rPr>
          <w:rFonts w:ascii="Times New Roman" w:hAnsi="Times New Roman"/>
          <w:color w:val="000000" w:themeColor="text1"/>
          <w:sz w:val="28"/>
          <w:szCs w:val="28"/>
        </w:rPr>
        <w:t xml:space="preserve">1. В случаях, предусмотренных Федеральным </w:t>
      </w:r>
      <w:hyperlink r:id="rId38">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сход граждан может проводиться: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населенном пункте, входящем в состав Кудымкарского муниципального округа, по вопросу введения и использования средств самообложения граждан на территории данного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ConsPlusNormal"/>
        <w:ind w:firstLine="540"/>
        <w:jc w:val="both"/>
        <w:rPr>
          <w:color w:val="000000"/>
        </w:rPr>
      </w:pPr>
      <w:r>
        <w:rPr>
          <w:rFonts w:cs="Times New Roman" w:ascii="Times New Roman" w:hAnsi="Times New Roman"/>
          <w:color w:val="000000" w:themeColor="text1"/>
          <w:sz w:val="28"/>
          <w:szCs w:val="28"/>
        </w:rPr>
        <w:t xml:space="preserve">3) </w:t>
      </w:r>
      <w:r>
        <w:rPr>
          <w:rFonts w:cs="Times New Roman" w:ascii="Times New Roman" w:hAnsi="Times New Roman"/>
          <w:bCs/>
          <w:color w:val="000000" w:themeColor="text1"/>
          <w:sz w:val="28"/>
          <w:szCs w:val="28"/>
        </w:rPr>
        <w:t>в соответствии с законом Пермского края на части территории населенного пункта, входящего в состав Кудымкарского муниципального округа, по вопросу введения и использования средств самообложения граждан на данной части территории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ConsPlusNormal"/>
        <w:ind w:firstLine="540"/>
        <w:jc w:val="both"/>
        <w:rPr>
          <w:color w:val="000000"/>
        </w:rPr>
      </w:pPr>
      <w:r>
        <w:rPr>
          <w:rFonts w:ascii="Times New Roman" w:hAnsi="Times New Roman"/>
          <w:color w:val="000000" w:themeColor="text1"/>
          <w:sz w:val="28"/>
          <w:szCs w:val="28"/>
        </w:rPr>
        <w:t xml:space="preserve">3. </w:t>
      </w:r>
      <w:r>
        <w:rPr>
          <w:rFonts w:cs="Times New Roman" w:ascii="Times New Roman" w:hAnsi="Times New Roman"/>
          <w:color w:val="000000" w:themeColor="text1"/>
          <w:sz w:val="28"/>
          <w:szCs w:val="28"/>
        </w:rPr>
        <w:t>Сход граждан, предусмотренный пунктом 3 части 1 настоящей статьи, может созываться Думой Кудымкарского муниципального округа по инициативе группы жителей соответствующей части территории населенного пункта численностью не менее 10 человек.</w:t>
      </w:r>
    </w:p>
    <w:p>
      <w:pPr>
        <w:pStyle w:val="ConsPlusNormal"/>
        <w:ind w:firstLine="540"/>
        <w:jc w:val="both"/>
        <w:rPr>
          <w:color w:val="000000"/>
        </w:rPr>
      </w:pPr>
      <w:r>
        <w:rPr>
          <w:rFonts w:cs="Times New Roman" w:ascii="Times New Roman" w:hAnsi="Times New Roman"/>
          <w:color w:val="000000" w:themeColor="text1"/>
          <w:sz w:val="28"/>
          <w:szCs w:val="28"/>
        </w:rPr>
        <w:t>Критерии определения границ части территории населенного пункта, входящего в состав Кудымкарского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13. Правотворческая инициатива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Минимальная численность инициативной группы граждан устанавливается нормативным правовым актом Думы Кудымкарского муниципального округа и не может превышать 3 процента от числа жителей Кудымкарского муниципального округа, обладающих избирательным правом.</w:t>
      </w:r>
    </w:p>
    <w:p>
      <w:pPr>
        <w:pStyle w:val="ConsPlusNormal"/>
        <w:ind w:firstLine="540"/>
        <w:jc w:val="both"/>
        <w:rPr>
          <w:color w:val="000000" w:themeColor="text1"/>
        </w:rPr>
      </w:pPr>
      <w:r>
        <w:rPr>
          <w:rFonts w:ascii="Times New Roman" w:hAnsi="Times New Roman"/>
          <w:color w:val="000000" w:themeColor="text1"/>
          <w:sz w:val="28"/>
          <w:szCs w:val="28"/>
        </w:rPr>
        <w:t xml:space="preserve">В случае отсутствия нормативного правового акта Думы Кудымкарского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Кудымкарского муниципального округа, указанный проект должен быть рассмотрен на открытом заседании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ConsPlusTitle"/>
        <w:numPr>
          <w:ilvl w:val="0"/>
          <w:numId w:val="0"/>
        </w:numPr>
        <w:spacing w:before="113" w:after="113"/>
        <w:ind w:left="0" w:firstLine="540"/>
        <w:jc w:val="both"/>
        <w:outlineLvl w:val="2"/>
        <w:rPr/>
      </w:pPr>
      <w:bookmarkStart w:id="4" w:name="P364"/>
      <w:bookmarkEnd w:id="4"/>
      <w:r>
        <w:rPr>
          <w:rFonts w:ascii="Times New Roman" w:hAnsi="Times New Roman"/>
          <w:color w:val="000000" w:themeColor="text1"/>
          <w:sz w:val="28"/>
          <w:szCs w:val="28"/>
        </w:rPr>
        <w:t>Статья 14. Инициативные проекты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Кудымкарского муниципального округа может быть внесен инициативный проект. Порядок определения части территории Кудымкарского муниципального округа, на которой могут реализовываться инициативные проекты, устанавливается нормативным правовым актом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Кудымкарского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Кудымкарского муниципального округа. Право выступить инициатором проекта в соответствии с нормативным правовым актом Думы Кудымкарского муниципального округа может быть предоставлено также иным лицам, осуществляющим деятельность на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Инициативный проект должен содержать следующие сведения: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описание проблемы, решение которой имеет приоритетное значение для жителей муниципального образования или его части;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обоснование предложений по решению указанной проблемы;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описание ожидаемого результата (ожидаемых результатов) реализации инициативного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предварительный расчет необходимых расходов на реализацию инициативного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планируемые сроки реализации инициативного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иные сведения, предусмотренные нормативным правовым актом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Инициативный проект до его внесения в администрацию Кудымкарского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Кудымкарского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Нормативным правовым актом Думы Кудымкарского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Инициаторы проекта при внесении инициативного проекта в администрацию Кудымкарского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Кудымкарского муниципального округа или его части.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Информация о внесении инициативного проекта в администрацию Кудымкарского муниципального округа подлежит опубликованию (обнародованию) и размещению на официальном сайте Кудымкарского муниципального округа Пермского края в информационно-телекоммуникационной сети «Интернет» в течение трех рабочих дней со дня внесения инициативного проекта в администрацию Кудымкарского муниципального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Кудымкарского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Кудымкарского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Инициативный проект подлежит обязательному рассмотрению администрацией Кудымкарского муниципального округа в течение 30 дней со дня его внесения. Администрация Кудымкарского муниципального округа по результатам рассмотрения инициативного проекта принимает одно из следующих решений: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Администрация Кудымкарского муниципального округа принимает решение об отказе в поддержке инициативного проекта в одном из следующих случаев: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несоблюдение установленного порядка внесения инициативного проекта и его рассмотрения;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Кудымкарского муниципального округа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наличие возможности решения описанной в инициативном проекте проблемы более эффективным способом;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признание инициативного проекта не прошедшим конкурсный отбор.</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Администрация Кудымкарского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их компетенцией.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частей 3, 6, 7, 8, 9, 11 и 12 настоящей статьи не применяются.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если в администрацию Кудымкарского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Кудымкарского муниципального округа организует проведение конкурсного отбора и информирует об этом инициаторов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Кудымкарского муниципального округа. Состав коллегиального органа (комиссии) формируется администрацией Кудымкарского муниципального округа. При этом половина от общего числа членов коллегиального органа (комиссии) должна быть назначена на основе предложений Думы Кудымкарского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Инициаторы проекта, другие граждане, проживающие на территории Кудымкарского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Информация о рассмотрении инициативного проекта администрацией Кудымкарского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Кудымкарского муниципального округа Пермского края в информационно-телекоммуникационной сети «Интернет». Отчет администрации Кудымкарского муниципального округа об итогах реализации инициативного проекта подлежит опубликованию (обнародованию) и размещению на официальном сайте Кудымкарского муниципального округа Пермского края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15. Территориальное общественное самоуправление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Кудымкарского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Территориальное общественное самоуправление осуществляется в Кудымкарском 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Кудымкарского муниципального округа. Порядок регистрации устава территориального общественного самоуправления определяется решением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избрание органов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обсуждение инициативного проекта и принятие решения по вопросу о его одобрении.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Органы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Органы территориального общественного самоуправления могут выдвигать инициативный проект в качестве инициаторов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В уставе территориального общественного самоуправления устанавливаются: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территория, на которой оно осуществляется;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принятия решений;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16. Староста сельского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Кудымкарском муниципальном округе, может назначаться староста сельского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Староста сельского населенного пункта назначается Думой Кудымкарского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Старостой сельского населенного пункта не может быть назначено лицо:</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признанное судом недееспособным или ограниченно дееспособным;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имеющее непогашенную или неснятую судимость.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Срок полномочий старосты сельского населенного пункта составляет пять лет.</w:t>
      </w:r>
    </w:p>
    <w:p>
      <w:pPr>
        <w:pStyle w:val="ConsPlusNormal"/>
        <w:ind w:firstLine="540"/>
        <w:jc w:val="both"/>
        <w:rPr>
          <w:color w:val="000000" w:themeColor="text1"/>
        </w:rPr>
      </w:pPr>
      <w:r>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Думы Кудымкарского муниципального округа, по представлению схода граждан сельского населенного пункта, а также в случаях, установленных </w:t>
      </w:r>
      <w:hyperlink r:id="rId40">
        <w:r>
          <w:rPr>
            <w:rFonts w:ascii="Times New Roman" w:hAnsi="Times New Roman"/>
            <w:color w:val="000000" w:themeColor="text1"/>
            <w:sz w:val="28"/>
            <w:szCs w:val="28"/>
          </w:rPr>
          <w:t>пунктами 1</w:t>
        </w:r>
      </w:hyperlink>
      <w:r>
        <w:rPr>
          <w:rFonts w:ascii="Times New Roman" w:hAnsi="Times New Roman"/>
          <w:color w:val="000000" w:themeColor="text1"/>
          <w:sz w:val="28"/>
          <w:szCs w:val="28"/>
        </w:rPr>
        <w:t>-</w:t>
      </w:r>
      <w:hyperlink r:id="rId41">
        <w:r>
          <w:rPr>
            <w:rFonts w:ascii="Times New Roman" w:hAnsi="Times New Roman"/>
            <w:color w:val="000000" w:themeColor="text1"/>
            <w:sz w:val="28"/>
            <w:szCs w:val="28"/>
          </w:rPr>
          <w:t>7 части 10 статьи 40</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осуществляет иные полномочия и права, предусмотренные решением Думы Кудымкарского муниципального округа в соответствии с законом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Гарантии деятельности и иные вопросы статуса старосты сельского населенного пункта могут устанавливаться решением Думы Кудымкарского муниципального округа в соответствии с законом Пермского края.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17. Публичные слушания, общественные обсуждения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 Кудымкарского муниципального округа Думой Кудымкарского муниципального округа, главой муниципального округа - главой администрации Кудымкарского муниципального округа могут проводиться публичные слушания.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Публичные слушания проводятся по инициативе населения, Думы Кудымкарского муниципального округа или главы муниципального округа - главы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Публичные слушания, проводимые по инициативе населения или Думы Кудымкарского муниципального округа, назначаются Думой Кудымкарского муниципального округа, а по инициативе главы муниципального округа - главы Кудымкарского муниципального округа назначаются главой муниципального округа - главой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На публичные слушания должны выноситься:</w:t>
      </w:r>
    </w:p>
    <w:p>
      <w:pPr>
        <w:pStyle w:val="ConsPlusNormal"/>
        <w:ind w:firstLine="540"/>
        <w:jc w:val="both"/>
        <w:rPr>
          <w:color w:val="000000" w:themeColor="text1"/>
        </w:rPr>
      </w:pPr>
      <w:r>
        <w:rPr>
          <w:rFonts w:ascii="Times New Roman" w:hAnsi="Times New Roman"/>
          <w:color w:val="000000" w:themeColor="text1"/>
          <w:sz w:val="28"/>
          <w:szCs w:val="28"/>
        </w:rPr>
        <w:t xml:space="preserve">1) проект Устава Кудымкарского муниципального округа Пермского края, а также проект муниципального нормативного правового акта о внесении изменений и дополнений в данный Устав, кроме случаев, когда в Устав Кудымкарского муниципального округа Пермского края вносятся изменения в форме точного воспроизведения положений </w:t>
      </w:r>
      <w:hyperlink r:id="rId42">
        <w:r>
          <w:rPr>
            <w:rFonts w:ascii="Times New Roman" w:hAnsi="Times New Roman"/>
            <w:color w:val="000000" w:themeColor="text1"/>
            <w:sz w:val="28"/>
            <w:szCs w:val="28"/>
          </w:rPr>
          <w:t>Конституции</w:t>
        </w:r>
      </w:hyperlink>
      <w:r>
        <w:rPr>
          <w:rFonts w:ascii="Times New Roman" w:hAnsi="Times New Roman"/>
          <w:color w:val="000000" w:themeColor="text1"/>
          <w:sz w:val="28"/>
          <w:szCs w:val="28"/>
        </w:rPr>
        <w:t xml:space="preserve"> Российской Федерации, федеральных законов, конституции (</w:t>
      </w:r>
      <w:hyperlink r:id="rId43">
        <w:r>
          <w:rPr>
            <w:rFonts w:ascii="Times New Roman" w:hAnsi="Times New Roman"/>
            <w:color w:val="000000" w:themeColor="text1"/>
            <w:sz w:val="28"/>
            <w:szCs w:val="28"/>
          </w:rPr>
          <w:t>Устава</w:t>
        </w:r>
      </w:hyperlink>
      <w:r>
        <w:rPr>
          <w:rFonts w:ascii="Times New Roman" w:hAnsi="Times New Roman"/>
          <w:color w:val="000000" w:themeColor="text1"/>
          <w:sz w:val="28"/>
          <w:szCs w:val="28"/>
        </w:rPr>
        <w:t>) или законов Пермского края в целях приведения данного Устава в соответствие с этими нормативными правовыми актами;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местного бюджета и отчет о его исполнении;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 стратегии социально-экономического развития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4) вопросы о преобразовании муниципального образования, за исключением случаев, если в соответствии со </w:t>
      </w:r>
      <w:hyperlink r:id="rId44">
        <w:r>
          <w:rPr>
            <w:rFonts w:ascii="Times New Roman" w:hAnsi="Times New Roman"/>
            <w:color w:val="000000" w:themeColor="text1"/>
            <w:sz w:val="28"/>
            <w:szCs w:val="28"/>
          </w:rPr>
          <w:t>статьей 13</w:t>
        </w:r>
      </w:hyperlink>
      <w:r>
        <w:rPr>
          <w:rFonts w:ascii="Times New Roman" w:hAnsi="Times New Roman"/>
          <w:color w:val="000000" w:themeColor="text1"/>
          <w:sz w:val="28"/>
          <w:szCs w:val="28"/>
        </w:rPr>
        <w:t xml:space="preserve">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организации и проведения публичных слушаний определяется нормативными правовыми актами Думы Кудымкарского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Кудымкарского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Решением Думы Кудымкарского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18. Собрание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Кудымкарского муниципального округа могут проводиться собрания граждан.</w:t>
      </w:r>
    </w:p>
    <w:p>
      <w:pPr>
        <w:pStyle w:val="ConsPlusNormal"/>
        <w:ind w:firstLine="540"/>
        <w:jc w:val="both"/>
        <w:rPr>
          <w:color w:val="000000" w:themeColor="text1"/>
        </w:rPr>
      </w:pPr>
      <w:r>
        <w:rPr>
          <w:rFonts w:ascii="Times New Roman" w:hAnsi="Times New Roman"/>
          <w:color w:val="000000" w:themeColor="text1"/>
          <w:sz w:val="28"/>
          <w:szCs w:val="28"/>
        </w:rPr>
        <w:t xml:space="preserve">2. Порядок назначения и проведения собрания граждан, а также полномочия собрания граждан определяются Федеральным </w:t>
      </w:r>
      <w:hyperlink r:id="rId4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нормативными правовыми актами Думы Кудымкарского муниципального округа, уставом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проводится по инициативе населения, Думы Кудымкарского муниципального округа, главы муниципального округа - главы администрации Кудымкарского муниципального округа, а также в случаях, предусмотренных уставом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Думы Кудымкарского муниципального округа или главы муниципального округа - главы администрации Кудымкарского муниципального округа, назначается соответственно Думой Кудымкарского муниципального округа или главой муниципального округа - главой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назначении собрания граждан, проводимое по инициативе населения, принимается Думой Кудымкарского муниципального округа большинством голосов от установленной численности депутатов Думы.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Итоги собрания граждан подлежат официальному опубликованию (обнародованию).</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19. Конференция граждан (собрание делегатов)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случаях, предусмотренных решениями Думы Кудымкарского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Порядок назначения и проведения конференции граждан (собрания делегатов), избрания делегатов определяется решениями Думы Кудымкарского муниципального округа, уставом территориального общественного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Итоги конференции граждан (собрания делегатов) подлежат официальному опубликованию (обнародованию).</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20. Опрос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Опрос граждан проводится на всей территории Кудымкарского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опроса носят рекомендательный характер.</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опросе граждан имеют право участвовать жители Кудымкарского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Кудымкарского муниципального округа или его части, в которых предлагается реализовать инициативный проект, достигшие шестнадцатилетнего возраста.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Опрос граждан проводится по инициативе: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Думы Кудымкарского муниципального округа или главы муниципального округа - главы Кудымкарского муниципального округа - по вопросам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Кудымкарского муниципального округа для объектов регионального и межрегионального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жителей Кудымкарского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назначения и проведения опроса граждан определяется решениями Думы Кудымкарского муниципального округа в соответствии с законом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о назначении опроса граждан принимается Думой Кудымкарского муниципального округа. Для проведения опроса граждан может использоваться официальный сайт Кудымкарского муниципального округа Пермского края в информационно-телекоммуникационной сети «Интернет». В решении Думы Кудымкарского муниципального округа о назначении опроса граждан устанавливаются: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дата и сроки проведения опроса;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численный и персональный состав комиссии по проведению опроса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методика проведения опроса;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форма опросного листа;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минимальная численность жителей муниципального образования, участвующих в опросе;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территория проведения опроса;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адреса пунктов проведения опроса;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порядок информирования населения о проведении опроса;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идентификации участников опроса в случае проведения опроса граждан с использованием официального сайта Кудымкарского муниципального округа в информационно-телекоммуникационной сети «Интернет».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Жители Кудымкарского муниципального округа должны быть проинформированы о проведении опроса граждан не менее чем за 10 дней до его проведения.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Финансирование мероприятий, связанных с подготовкой и проведением опроса граждан, осуществляется: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за счет средств бюджета Кудымкарского муниципального округа - при проведении опроса по инициативе органов местного самоуправления или жителей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за счет средств бюджета Пермского края - при проведении опроса по инициативе органов государственной власти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Решение о назначении опроса граждан подлежит официальному опубликованию (обнародованию).</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21. Обращения граждан в органы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pPr>
        <w:pStyle w:val="ConsPlusNormal"/>
        <w:ind w:firstLine="540"/>
        <w:jc w:val="both"/>
        <w:rPr>
          <w:color w:val="000000" w:themeColor="text1"/>
        </w:rPr>
      </w:pPr>
      <w:r>
        <w:rPr>
          <w:rFonts w:ascii="Times New Roman" w:hAnsi="Times New Roman"/>
          <w:color w:val="000000" w:themeColor="text1"/>
          <w:sz w:val="28"/>
          <w:szCs w:val="28"/>
        </w:rPr>
        <w:t xml:space="preserve">2. Обращения граждан подлежат рассмотрению в порядке и сроки, установленные Федеральным </w:t>
      </w:r>
      <w:hyperlink r:id="rId46">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02.05.2006 № 59-ФЗ «О порядке рассмотрения обращений граждан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22. Другие формы непосредственного осуществления населением местного самоуправления и участия в его осуществлении</w:t>
      </w:r>
    </w:p>
    <w:p>
      <w:pPr>
        <w:pStyle w:val="ConsPlusNormal"/>
        <w:ind w:firstLine="540"/>
        <w:jc w:val="both"/>
        <w:rPr>
          <w:color w:val="000000" w:themeColor="text1"/>
        </w:rPr>
      </w:pPr>
      <w:r>
        <w:rPr>
          <w:rFonts w:ascii="Times New Roman" w:hAnsi="Times New Roman"/>
          <w:color w:val="000000" w:themeColor="text1"/>
          <w:sz w:val="28"/>
          <w:szCs w:val="28"/>
        </w:rPr>
        <w:t xml:space="preserve">1. Наряду с предусмотренными Федеральным </w:t>
      </w:r>
      <w:hyperlink r:id="rId47">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8">
        <w:r>
          <w:rPr>
            <w:rFonts w:ascii="Times New Roman" w:hAnsi="Times New Roman"/>
            <w:color w:val="000000" w:themeColor="text1"/>
            <w:sz w:val="28"/>
            <w:szCs w:val="28"/>
          </w:rPr>
          <w:t>Конституции</w:t>
        </w:r>
      </w:hyperlink>
      <w:r>
        <w:rPr>
          <w:rFonts w:ascii="Times New Roman" w:hAnsi="Times New Roman"/>
          <w:color w:val="000000" w:themeColor="text1"/>
          <w:sz w:val="28"/>
          <w:szCs w:val="28"/>
        </w:rPr>
        <w:t xml:space="preserve"> Российской Федерации, Федеральному </w:t>
      </w:r>
      <w:hyperlink r:id="rId49">
        <w:r>
          <w:rPr>
            <w:rFonts w:ascii="Times New Roman" w:hAnsi="Times New Roman"/>
            <w:color w:val="000000" w:themeColor="text1"/>
            <w:sz w:val="28"/>
            <w:szCs w:val="28"/>
          </w:rPr>
          <w:t>закону</w:t>
        </w:r>
      </w:hyperlink>
      <w:r>
        <w:rPr>
          <w:rFonts w:ascii="Times New Roman" w:hAnsi="Times New Roman"/>
          <w:color w:val="000000" w:themeColor="text1"/>
          <w:sz w:val="28"/>
          <w:szCs w:val="28"/>
        </w:rPr>
        <w:t xml:space="preserve"> № 131-ФЗ и иным федеральным законам, законам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IV. ОРГАНЫ МЕСТНОГО САМОУПРАВЛЕНИЯ, МУНИЦИПАЛЬНЫЕ ОРГАНЫ И ДОЛЖНОСТНЫЕ ЛИЦА МЕСТНОГО САМОУПРАВЛЕНИЯ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23. Органы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Структуру органов местного самоуправления Кудымкарского муниципального округа составляют: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Дума Кудымкарского муниципального округа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глава муниципального округа - глава администрации Кудымкарского муниципального округа Пермского края (далее - глава муниципального округа - глава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администрация Кудымкарского муниципального округа Пермского края (далее - администрация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2. В соответствии с </w:t>
      </w:r>
      <w:hyperlink r:id="rId50">
        <w:r>
          <w:rPr>
            <w:rFonts w:ascii="Times New Roman" w:hAnsi="Times New Roman"/>
            <w:color w:val="000000" w:themeColor="text1"/>
            <w:sz w:val="28"/>
            <w:szCs w:val="28"/>
          </w:rPr>
          <w:t>пунктом 12 статьи 3</w:t>
        </w:r>
      </w:hyperlink>
      <w:r>
        <w:rPr>
          <w:rFonts w:ascii="Times New Roman" w:hAnsi="Times New Roman"/>
          <w:color w:val="000000" w:themeColor="text1"/>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в порядке, установленном </w:t>
      </w:r>
      <w:hyperlink r:id="rId51">
        <w:r>
          <w:rPr>
            <w:rFonts w:ascii="Times New Roman" w:hAnsi="Times New Roman"/>
            <w:color w:val="000000" w:themeColor="text1"/>
            <w:sz w:val="28"/>
            <w:szCs w:val="28"/>
          </w:rPr>
          <w:t>статьей 20.1</w:t>
        </w:r>
      </w:hyperlink>
      <w:r>
        <w:rPr>
          <w:rFonts w:ascii="Times New Roman" w:hAnsi="Times New Roman"/>
          <w:color w:val="000000" w:themeColor="text1"/>
          <w:sz w:val="28"/>
          <w:szCs w:val="28"/>
        </w:rPr>
        <w:t xml:space="preserve"> Закона Пермского края от 12.09.2011 № 808-ПК «О Контрольно-счетной палате Пермского края», Дума муниципального округа вправе заключить соглашение с Контрольно-счетной палатой Пермского края о передаче ей полномочий по осуществлению внешнего муниципального финансового контроля в соответствии с </w:t>
      </w:r>
      <w:hyperlink r:id="rId52">
        <w:r>
          <w:rPr>
            <w:rFonts w:ascii="Times New Roman" w:hAnsi="Times New Roman"/>
            <w:color w:val="000000" w:themeColor="text1"/>
            <w:sz w:val="28"/>
            <w:szCs w:val="28"/>
          </w:rPr>
          <w:t>частями 2</w:t>
        </w:r>
      </w:hyperlink>
      <w:r>
        <w:rPr>
          <w:rFonts w:ascii="Times New Roman" w:hAnsi="Times New Roman"/>
          <w:color w:val="000000" w:themeColor="text1"/>
          <w:sz w:val="28"/>
          <w:szCs w:val="28"/>
        </w:rPr>
        <w:t xml:space="preserve"> и </w:t>
      </w:r>
      <w:hyperlink r:id="rId53">
        <w:r>
          <w:rPr>
            <w:rFonts w:ascii="Times New Roman" w:hAnsi="Times New Roman"/>
            <w:color w:val="000000" w:themeColor="text1"/>
            <w:sz w:val="28"/>
            <w:szCs w:val="28"/>
          </w:rPr>
          <w:t>3 статьи 9</w:t>
        </w:r>
      </w:hyperlink>
      <w:r>
        <w:rPr>
          <w:rFonts w:ascii="Times New Roman" w:hAnsi="Times New Roman"/>
          <w:color w:val="000000" w:themeColor="text1"/>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неопределенный срок.</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Изменение структуры органов местного самоуправления осуществляется не иначе как путем внесения изменений в настоящий Устав.</w:t>
      </w:r>
    </w:p>
    <w:p>
      <w:pPr>
        <w:pStyle w:val="ConsPlusNormal"/>
        <w:ind w:firstLine="540"/>
        <w:jc w:val="both"/>
        <w:rPr>
          <w:color w:val="000000" w:themeColor="text1"/>
        </w:rPr>
      </w:pPr>
      <w:r>
        <w:rPr>
          <w:rFonts w:ascii="Times New Roman" w:hAnsi="Times New Roman"/>
          <w:color w:val="000000" w:themeColor="text1"/>
          <w:sz w:val="28"/>
          <w:szCs w:val="28"/>
        </w:rPr>
        <w:t xml:space="preserve">4. Решение Думы Кудымкарского муниципального округа об изменении структуры органов местного самоуправления вступает в силу не ранее чем по истечении срока полномочий Думы Кудымкарского муниципального округа, принявшей указанное решение, за исключением случаев, предусмотренных Федеральным </w:t>
      </w:r>
      <w:hyperlink r:id="rId54">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24. Дума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Дума Кудымкарского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Дума Кудымкарского муниципального округа может осуществлять свои полномочия в случае избрания не менее двух третей от установленной численности депутатов Думы.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Заседание Думы Кудымкарского муниципального округа не может считаться правомочным, если на нем присутствует менее 50 процентов от числа избранных депутатов. Заседания Думы Кудымкарского муниципального округа проводятся не реже одного раза в три месяца.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Вновь избранная Дума Кудымкарского муниципального округа собирается на первое заседание не позднее 30 дней со дня избрания Думы Кудымкарского муниципального округа в правомочном составе.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совпадении дня первого заседания Думы Кудымкарского муниципального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Кудымкарского муниципального округа проводится в следующий за ним рабочий день.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Первое заседание Думы Кудымкарского муниципального округа нового созыва открывается и ведется председательствующим.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На первом заседании Думы Кудымкарского муниципального округа избирается председатель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Дума Кудымкарского муниципального округа состоит из 25 депутатов, избираемых на муниципальных выборах.</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Дума Кудымкарского муниципального округа обладает правами юридического лица.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Дума Кудымкарского муниципального округа подотчетна и подконтрольна непосредственно населению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Организацию деятельности Думы Кудымкарского муниципального округа осуществляет председатель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В исключительной компетенции Думы Кудымкарского муниципального округа находятся: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Устава Кудымкарского муниципального округа и внесение в него изменений и дополнений;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утверждение бюджета Кудымкарского муниципального округа и отчета о его исполнении;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утверждение стратегии социально-экономического развития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определение порядка участия Кудымкарского муниципального округа в организациях межмуниципального сотрудничества;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принятие решения об удалении главы муниципального округа - главы администрации Кудымкарского муниципального округа в отставку;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утверждение правил благоустройства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К иным полномочиям Думы Кудымкарского муниципального округа относятся: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предусмотренных настоящим Уставом решений, связанных с преобразованием муниципального образования, изменением границ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установление официальных символов муниципального образования;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принятие решений о назначении муниципальных выборов, местного референдума;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назначение и определение порядка проведения собраний граждан, конференций граждан (собрание делегатов);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утверждение Регламента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избрание главы муниципального округа - главы администрации Кудымкарского муниципального округа из числа кандидатов, представленных конкурсной комиссией по результатам конкурса;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внесение предложений по кандидатуре в состав Территориальной избирательной комиссии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определение порядка приватизации муниципального имущества в соответствии с федеральным законодательством;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осуществление права законодательной инициативы в Законодательном Собрании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заслушивание ежегодных отчетов главы муниципального округа - главы администрации Кудымкарского муниципального округа о результатах его деятельности, деятельности администрации Кудымкарского муниципального округа и иных подведомственных главе муниципального округа - главе администрации Кудымкарского муниципального округа органов местного самоуправления, в том числе о решении вопросов, поставленных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образование контрольно-счетного органа Кудымкарского муниципального округа (далее - орган внешнего муниципального финансового контроля);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осуществление иных полномочий, отнесенных к ведению Думы Кудымкарского муниципального округа федеральным законодательством, законодательством Пермского края, Уставом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Решения Думы Кудымкарского муниципального округа, предусматривающие установление, изменение и отмену местных налогов и сборов, осуществление расходов из средств бюджета Кудымкарского муниципального округа, могут быть внесены на рассмотрение Думы Кудымкарского муниципального округа только по инициативе главы муниципального округа - главы администрации Кудымкарского муниципального округа или при наличии заключения главы муниципального округа - главы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опубликования (обнародования) решений, принятых Думой Кудымкарского муниципального округа, устанавливается настоящим Уставом.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Расходы на обеспечение деятельности Думы Кудымкарского муниципального округа предусматриваются в бюджете Кудымкарского муниципального округа отдельной строкой в соответствии с классификацией расходов бюджетов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Управление и (или) распоряжение Думой Кудымкарского муниципального округа или отдельными депутатами (группами депутатов) в какой бы то ни было форме средствами бюджета Кудымкарского муниципального округа в процессе его исполнения не допускаются, за исключением средств бюджета Кудымкарского муниципального округа, направляемых на обеспечение деятельности Думы Кудымкарского муниципального округа и депутатов.</w:t>
      </w:r>
    </w:p>
    <w:p>
      <w:pPr>
        <w:pStyle w:val="ConsPlusNormal"/>
        <w:ind w:firstLine="540"/>
        <w:jc w:val="both"/>
        <w:rPr>
          <w:color w:val="000000" w:themeColor="text1"/>
        </w:rPr>
      </w:pPr>
      <w:r>
        <w:rPr>
          <w:rFonts w:ascii="Times New Roman" w:hAnsi="Times New Roman"/>
          <w:color w:val="000000" w:themeColor="text1"/>
          <w:sz w:val="28"/>
          <w:szCs w:val="28"/>
        </w:rPr>
        <w:t xml:space="preserve">12. Полномочия Думы Кудымкарского муниципального округа независимо от порядка его формирования могут быть прекращены досрочно в порядке и по основаниям, которые предусмотрены </w:t>
      </w:r>
      <w:hyperlink r:id="rId55">
        <w:r>
          <w:rPr>
            <w:rFonts w:ascii="Times New Roman" w:hAnsi="Times New Roman"/>
            <w:color w:val="000000" w:themeColor="text1"/>
            <w:sz w:val="28"/>
            <w:szCs w:val="28"/>
          </w:rPr>
          <w:t>статьей 73</w:t>
        </w:r>
      </w:hyperlink>
      <w:r>
        <w:rPr>
          <w:rFonts w:ascii="Times New Roman" w:hAnsi="Times New Roman"/>
          <w:color w:val="000000" w:themeColor="text1"/>
          <w:sz w:val="28"/>
          <w:szCs w:val="28"/>
        </w:rPr>
        <w:t xml:space="preserve"> Федерального закона № 131-ФЗ. Полномочия Думы Кудымкарского муниципального округа также прекращаются: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принятия указанным органом решения о самороспуске.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самороспуске принимается Думой Кудымкарского муниципального округа большинством в две трети голосов от установленной численности депутатов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случае вступления в силу решения Пермского краевого суда о неправомочности данного состава депутатов Думы Кудымкарского муниципального округа, в том числе в связи со сложением депутатами своих полномочий;</w:t>
      </w:r>
    </w:p>
    <w:p>
      <w:pPr>
        <w:pStyle w:val="ConsPlusNormal"/>
        <w:ind w:firstLine="540"/>
        <w:jc w:val="both"/>
        <w:rPr>
          <w:color w:val="000000" w:themeColor="text1"/>
        </w:rPr>
      </w:pPr>
      <w:r>
        <w:rPr>
          <w:rFonts w:ascii="Times New Roman" w:hAnsi="Times New Roman"/>
          <w:color w:val="000000" w:themeColor="text1"/>
          <w:sz w:val="28"/>
          <w:szCs w:val="28"/>
        </w:rPr>
        <w:t xml:space="preserve">3) в случае преобразования Кудымкарского муниципального округа, осуществляемого в соответствии со </w:t>
      </w:r>
      <w:hyperlink r:id="rId56">
        <w:r>
          <w:rPr>
            <w:rFonts w:ascii="Times New Roman" w:hAnsi="Times New Roman"/>
            <w:color w:val="000000" w:themeColor="text1"/>
            <w:sz w:val="28"/>
            <w:szCs w:val="28"/>
          </w:rPr>
          <w:t>статьей 13</w:t>
        </w:r>
      </w:hyperlink>
      <w:r>
        <w:rPr>
          <w:rFonts w:ascii="Times New Roman" w:hAnsi="Times New Roman"/>
          <w:color w:val="000000" w:themeColor="text1"/>
          <w:sz w:val="28"/>
          <w:szCs w:val="28"/>
        </w:rPr>
        <w:t xml:space="preserve"> Федерального закона № 131-ФЗ, а также в случае упразднения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случае увеличения численности избирателей Кудымкарского муниципального округа более чем на 25 процентов, произошедшего вследствие изменения границ муниципального образования или объединения поселения с муниципального округом.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Досрочное прекращение полномочий Думы Кудымкарского муниципального округа влечет досрочное прекращение полномочий ее депутатов.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В случае досрочного прекращения полномочий Думы Кудымкарского муниципального округа досрочные выборы в Думу Кудымкарского муниципального округа должны быть проведены не позднее чем через шесть месяцев со дня такого досрочного прекращения полномочий.</w:t>
      </w:r>
    </w:p>
    <w:p>
      <w:pPr>
        <w:pStyle w:val="ConsPlusNormal"/>
        <w:ind w:firstLine="540"/>
        <w:jc w:val="both"/>
        <w:rPr>
          <w:color w:val="000000" w:themeColor="text1"/>
        </w:rPr>
      </w:pPr>
      <w:r>
        <w:rPr>
          <w:rFonts w:ascii="Times New Roman" w:hAnsi="Times New Roman"/>
          <w:color w:val="000000" w:themeColor="text1"/>
          <w:sz w:val="28"/>
          <w:szCs w:val="28"/>
        </w:rPr>
        <w:t xml:space="preserve">15. Депутаты Думы Кудымкарского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57">
        <w:r>
          <w:rPr>
            <w:rFonts w:ascii="Times New Roman" w:hAnsi="Times New Roman"/>
            <w:color w:val="000000" w:themeColor="text1"/>
            <w:sz w:val="28"/>
            <w:szCs w:val="28"/>
          </w:rPr>
          <w:t>частью 3 статьи 35.1</w:t>
        </w:r>
      </w:hyperlink>
      <w:r>
        <w:rPr>
          <w:rFonts w:ascii="Times New Roman" w:hAnsi="Times New Roman"/>
          <w:color w:val="000000" w:themeColor="text1"/>
          <w:sz w:val="28"/>
          <w:szCs w:val="28"/>
        </w:rPr>
        <w:t xml:space="preserve"> Федерального закона № 131-ФЗ.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r>
        <w:rPr>
          <w:rFonts w:ascii="Times New Roman" w:hAnsi="Times New Roman"/>
          <w:color w:val="000000" w:themeColor="text1"/>
          <w:sz w:val="28"/>
          <w:szCs w:val="28"/>
          <w:shd w:fill="FFFFFF" w:val="clear"/>
        </w:rPr>
        <w:t xml:space="preserve">одномандатным </w:t>
      </w:r>
      <w:r>
        <w:rPr>
          <w:rFonts w:ascii="Times New Roman" w:hAnsi="Times New Roman"/>
          <w:color w:val="000000" w:themeColor="text1"/>
          <w:sz w:val="28"/>
          <w:szCs w:val="28"/>
        </w:rPr>
        <w:t xml:space="preserve">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58">
        <w:r>
          <w:rPr>
            <w:rFonts w:ascii="Times New Roman" w:hAnsi="Times New Roman"/>
            <w:color w:val="000000" w:themeColor="text1"/>
            <w:sz w:val="28"/>
            <w:szCs w:val="28"/>
          </w:rPr>
          <w:t>статье 35.1</w:t>
        </w:r>
      </w:hyperlink>
      <w:r>
        <w:rPr>
          <w:rFonts w:ascii="Times New Roman" w:hAnsi="Times New Roman"/>
          <w:color w:val="000000" w:themeColor="text1"/>
          <w:sz w:val="28"/>
          <w:szCs w:val="28"/>
        </w:rPr>
        <w:t xml:space="preserve"> Федерального закона № 131-ФЗ.</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25. Председатель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Организацию Думы Кудымкарского муниципального округа осуществляет председатель Думы Кудымкарского муниципального округа, избираемый на первом заседании открытым голосованием большинством голосов от установленной численности депутатов.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Председатель Думы Кудымкарского муниципального округа осуществляет свои полномочия на непостоянной основе.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Думы Кудымкарского муниципального округа осуществляет следующие полномочия: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руководит подготовкой заседаний и ведет заседания Думы Кудымкарского муниципального округа в соответствии с его Регламентом;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созывает заседания Думы Кудымкарского муниципального округа, доводит до сведения депутатов время и место их проведения, а также проект повестки дня;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подписывает протоколы заседаний и другие документы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издает постановления и распоряжения по вопросам организации деятельности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подписывает решения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отсутствие председателя Думы Кудымкарского муниципального округа его функции выполняет председатель постоянной комиссии по бюджету, налогам и сборам.</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26. Глава муниципального округа - глава администрации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1. Глава муниципального округа - глава администрации Кудымкарского муниципального округа является высшим должностным лицом Кудымкарского муниципального округа и наделяется настоящим Уставом в соответствии с Федеральным </w:t>
      </w:r>
      <w:hyperlink r:id="rId5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06.10.2003 № 131-ФЗ собственными полномочиями по решению вопросов местного значения.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возглавляет администрацию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осуществляет свои полномочия на постоянной основе.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Глава муниципального округа - глава администрации Кудымкарского муниципального округа избирается Думой Кудымкарского муниципального округа из числа кандидатов, представленных конкурсной комиссией по результатам конкурса.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проведения конкурса по отбору кандидатур на должность главы муниципального округа - главы администрации Кудымкарского муниципального округа устанавливается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Срок полномочий главы муниципального округа - главы администрации Кудымкарского муниципального округа составляет 5 лет.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главы муниципального округа - главы администрации Кудымкарского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 главы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Днем вступления в должность главы муниципального округа - главы администрации Кудымкарского муниципального округа является день, следующий за днем его избрания.</w:t>
      </w:r>
    </w:p>
    <w:p>
      <w:pPr>
        <w:pStyle w:val="ConsPlusNormal"/>
        <w:ind w:firstLine="540"/>
        <w:jc w:val="both"/>
        <w:rPr>
          <w:color w:themeColor="text1"/>
          <w:highlight w:val="none"/>
          <w:shd w:fill="FFFF00" w:val="clear"/>
        </w:rPr>
      </w:pPr>
      <w:r>
        <w:rPr>
          <w:rFonts w:ascii="Times New Roman" w:hAnsi="Times New Roman"/>
          <w:color w:val="000000" w:themeColor="text1"/>
          <w:sz w:val="28"/>
          <w:szCs w:val="28"/>
          <w:shd w:fill="FFFF00" w:val="clear"/>
        </w:rPr>
        <w:t>Одно и то же лицо не может занимать должность главы муниципального округа - главы администрации Кудымкарского муниципального округа более двух сроков подряд.</w:t>
      </w:r>
    </w:p>
    <w:p>
      <w:pPr>
        <w:pStyle w:val="ConsPlusNormal"/>
        <w:ind w:firstLine="540"/>
        <w:jc w:val="both"/>
        <w:rPr>
          <w:color w:val="000000" w:themeColor="text1"/>
        </w:rPr>
      </w:pPr>
      <w:r>
        <w:rPr>
          <w:rFonts w:ascii="Times New Roman" w:hAnsi="Times New Roman"/>
          <w:color w:val="000000" w:themeColor="text1"/>
          <w:sz w:val="28"/>
          <w:szCs w:val="28"/>
        </w:rPr>
        <w:t xml:space="preserve">4. Вновь избранный глава муниципального округа - глава администрации Кудымкарского муниципального округа на заседании Думы Кудымкарского муниципального округа при вступлении в должность приносит присягу: «Я (фамилия, имя, отчество), принимая на себя полномочия главы муниципального округа - главы администрации Кудымкарского муниципального округа Пермского края, обещаю добросовестно исполнять свои обязанности, соблюдать </w:t>
      </w:r>
      <w:hyperlink r:id="rId60">
        <w:r>
          <w:rPr>
            <w:rFonts w:ascii="Times New Roman" w:hAnsi="Times New Roman"/>
            <w:color w:val="000000" w:themeColor="text1"/>
            <w:sz w:val="28"/>
            <w:szCs w:val="28"/>
          </w:rPr>
          <w:t>Конституцию</w:t>
        </w:r>
      </w:hyperlink>
      <w:r>
        <w:rPr>
          <w:rFonts w:ascii="Times New Roman" w:hAnsi="Times New Roman"/>
          <w:color w:val="000000" w:themeColor="text1"/>
          <w:sz w:val="28"/>
          <w:szCs w:val="28"/>
        </w:rPr>
        <w:t xml:space="preserve"> Российской Федерации, федеральные законы, </w:t>
      </w:r>
      <w:hyperlink r:id="rId61">
        <w:r>
          <w:rPr>
            <w:rFonts w:ascii="Times New Roman" w:hAnsi="Times New Roman"/>
            <w:color w:val="000000" w:themeColor="text1"/>
            <w:sz w:val="28"/>
            <w:szCs w:val="28"/>
          </w:rPr>
          <w:t>Устав</w:t>
        </w:r>
      </w:hyperlink>
      <w:r>
        <w:rPr>
          <w:rFonts w:ascii="Times New Roman" w:hAnsi="Times New Roman"/>
          <w:color w:val="000000" w:themeColor="text1"/>
          <w:sz w:val="28"/>
          <w:szCs w:val="28"/>
        </w:rPr>
        <w:t xml:space="preserve"> и законы Пермского края, Устав Кудымкарского муниципального округа Пермского края, всемерно содействовать благополучию и общественному согласию жителей нашего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День и место принесения присяги определяется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Глава муниципального округа - глава администрации Кудымкарского муниципального округа имеет соответствующее удостоверение, являющееся основным документом, подтверждающим его полномочия. Положение об удостоверении, его образец и описание утверждается Думой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6. Глава муниципального округа - глава администрации Кудымкарского муниципального округа в пределах полномочий, установленных Федеральным </w:t>
      </w:r>
      <w:hyperlink r:id="rId62">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Кудымкарский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издает в пределах своих полномочий правовые акты;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требовать созыва внеочередного заседания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представляет Думе Кудымкарского муниципального округа ежегодные отчеты о результатах своей деятельности и о результатах деятельности администрации Кудымкарского муниципального округа и иных подведомственных ему органов местного самоуправления, в том числе о решении вопросов, поставленных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обеспечивает осуществление администрацией Кудымкарского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Глава муниципального округа - глава администрации Кудымкарского муниципального округа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 муниципально-частного партнерства.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Глава муниципального округа - глава администрации Кудымкарского муниципального округа подконтролен и подотчетен населению и Думе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представляет Думе Кудымкарского муниципального округа ежегодные отчеты о результатах своей деятельности, деятельности администрации Кудымкарского муниципального округа и иных подведомственных ему органов местного самоуправления, в том числе о решении вопросов, поставленных Думой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9. Глава муниципального округа - глава администрации Кудымкарского муниципального округа должен соблюдать ограничения, запреты, исполнять обязанности, которые установлены Федеральным </w:t>
      </w:r>
      <w:hyperlink r:id="rId63">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 декабря 2008 года № 273-ФЗ «О противодействии коррупции», Федеральным </w:t>
      </w:r>
      <w:hyperlink r:id="rId64">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Полномочия главы муниципального округа - главы администрации Кудымкарского муниципального округа прекращаются досрочно в случае: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pPr>
        <w:pStyle w:val="ConsPlusNormal"/>
        <w:ind w:firstLine="540"/>
        <w:jc w:val="both"/>
        <w:rPr>
          <w:color w:val="000000" w:themeColor="text1"/>
        </w:rPr>
      </w:pPr>
      <w:r>
        <w:rPr>
          <w:rFonts w:ascii="Times New Roman" w:hAnsi="Times New Roman"/>
          <w:color w:val="000000" w:themeColor="text1"/>
          <w:sz w:val="28"/>
          <w:szCs w:val="28"/>
        </w:rPr>
        <w:t xml:space="preserve">3) удаления в отставку в соответствии со </w:t>
      </w:r>
      <w:hyperlink r:id="rId66">
        <w:r>
          <w:rPr>
            <w:rFonts w:ascii="Times New Roman" w:hAnsi="Times New Roman"/>
            <w:color w:val="000000" w:themeColor="text1"/>
            <w:sz w:val="28"/>
            <w:szCs w:val="28"/>
          </w:rPr>
          <w:t>статьей 74.1</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color w:val="000000" w:themeColor="text1"/>
        </w:rPr>
      </w:pPr>
      <w:r>
        <w:rPr>
          <w:rFonts w:ascii="Times New Roman" w:hAnsi="Times New Roman"/>
          <w:color w:val="000000" w:themeColor="text1"/>
          <w:sz w:val="28"/>
          <w:szCs w:val="28"/>
        </w:rPr>
        <w:t xml:space="preserve">4) отрешения от должности в соответствии со </w:t>
      </w:r>
      <w:hyperlink r:id="rId67">
        <w:r>
          <w:rPr>
            <w:rFonts w:ascii="Times New Roman" w:hAnsi="Times New Roman"/>
            <w:color w:val="000000" w:themeColor="text1"/>
            <w:sz w:val="28"/>
            <w:szCs w:val="28"/>
          </w:rPr>
          <w:t>статьей 74</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pPr>
        <w:pStyle w:val="ConsPlusNormal"/>
        <w:ind w:firstLine="540"/>
        <w:jc w:val="both"/>
        <w:rPr>
          <w:color w:val="000000"/>
        </w:rPr>
      </w:pPr>
      <w:r>
        <w:rPr>
          <w:rFonts w:ascii="Times New Roman" w:hAnsi="Times New Roman"/>
          <w:color w:val="000000" w:themeColor="text1"/>
          <w:sz w:val="28"/>
          <w:szCs w:val="28"/>
        </w:rPr>
        <w:t xml:space="preserve">9) </w:t>
      </w:r>
      <w:r>
        <w:rPr>
          <w:rFonts w:cs="Times New Roman" w:ascii="Times New Roman" w:hAnsi="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olor w:val="000000" w:themeColor="text1"/>
          <w:sz w:val="28"/>
          <w:szCs w:val="28"/>
        </w:rPr>
        <w:t>;</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муниципального округа - главы администрации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11) преобразования Кудымкарского муниципального округа, осуществляемого в соответствии со </w:t>
      </w:r>
      <w:hyperlink r:id="rId68">
        <w:r>
          <w:rPr>
            <w:rFonts w:ascii="Times New Roman" w:hAnsi="Times New Roman"/>
            <w:color w:val="000000" w:themeColor="text1"/>
            <w:sz w:val="28"/>
            <w:szCs w:val="28"/>
          </w:rPr>
          <w:t>статьей 13</w:t>
        </w:r>
      </w:hyperlink>
      <w:r>
        <w:rPr>
          <w:rFonts w:ascii="Times New Roman" w:hAnsi="Times New Roman"/>
          <w:color w:val="000000" w:themeColor="text1"/>
          <w:sz w:val="28"/>
          <w:szCs w:val="28"/>
        </w:rPr>
        <w:t xml:space="preserve"> Федерального закона № 131-ФЗ, а также в случае упразднения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увеличения численности избирателей Кудымкарского муниципального округа более чем на 25 процентов, произошедшего вследствие изменения границ муниципального образования;</w:t>
      </w:r>
    </w:p>
    <w:p>
      <w:pPr>
        <w:pStyle w:val="ConsPlusNormal"/>
        <w:ind w:firstLine="540"/>
        <w:jc w:val="both"/>
        <w:rPr>
          <w:color w:val="000000" w:themeColor="text1"/>
        </w:rPr>
      </w:pPr>
      <w:r>
        <w:rPr>
          <w:rFonts w:ascii="Times New Roman" w:hAnsi="Times New Roman"/>
          <w:color w:val="000000" w:themeColor="text1"/>
          <w:sz w:val="28"/>
          <w:szCs w:val="28"/>
        </w:rPr>
        <w:t xml:space="preserve">13) несоблюдения ограничений, запретов, неисполнения обязанностей, установленных Федеральным </w:t>
      </w:r>
      <w:hyperlink r:id="rId6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25.12.2008 № 273-ФЗ «О противодействии коррупции», Федеральным </w:t>
      </w:r>
      <w:hyperlink r:id="rId70">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2">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досрочного прекращения полномочий главы муниципального округа - главы администрации Кудымкарского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Кудымкарского муниципального округа в соответствии с решением Думы Кудымкарского муниципального округа и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временного отсутствия главы муниципального округа - главы администрации Кудымкарского муниципального округа его полномочия исполняет один из заместителей главы администрации Кудымкарского муниципального округа или иное лицо в соответствии с правовым актом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Глава муниципального округа - глава администрации Кудымкарского муниципального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 досрочного прекращения полномочий главы муниципального округа - главы администрации Кудымкарского муниципального округа избрание главы муниципального округа - главы администрации Кудымкарского муниципального округа осуществляется не позднее чем через шесть месяцев со дня такого прекращения полномочий.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этом, если до истечения срока полномочий Думы Кудымкарского муниципального округа осталось менее шести месяцев, избрание главы муниципального округа - главы администрации Кудымкарского муниципального округа осуществляется в течение трех месяцев со дня избрания Думы Кудымкарского муниципального округа в правомочном составе.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В случае если глава муниципального округа - глава администрации Кудымкарского муниципального округа, полномочия которого прекращены досрочно на основании правового акта губернатора Пермского края об отрешении от должности главы муниципального округа - главы администрации Кудымкарского муниципального округа либо на основании решения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обжалует данные правовой акт или решение в судебном порядке, Дума Кудымкарского муниципального округа не вправе принимать решение об избрании главы муниципального округа - главы администрации Кудымкарского муниципального округа до вступления решения суда в законную силу.</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27. Администрация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Кудымкарского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Кудымкарского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Кудымкарского муниципального округа, в том числе полномочиями в области муниципального контроля.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Кудымкарского муниципального округа обладает правами юридического лица.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Администрацией Кудымкарского муниципального округа руководит глава муниципального округа - глава администрации Кудымкарского муниципального округа на принципах единоначалия.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Структура администрации Кудымкарского муниципального округа утверждается Думой Кудымкарского муниципального округа по представлению главы муниципального округа - главы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Кудымкарского муниципального округа представляет Думе Кудымкарского муниципального округа ежегодные отчеты о результатах своей деятельности и иных подведомственных ей органов местного самоуправления, в том числе о решении вопросов, поставленных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целях решения вопросов, отнесенных к компетенции администрации Кудымкарского муниципального округа, она наделяется следующими полномочиями: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составление проекта бюджета Кудымкарского муниципального округа, исполнение бюджета Кудымкарского муниципального округа, подготовка отчета об исполнении бюджета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случаях и в пределах, установленных нормативными правовыми актами, установление правил, обязательных для исполнения на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организация сбора статистических показателей, характеризующих состояние экономики и социальной сферы Кудымкарского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Кудымкарского муниципального округа, доведения до сведения жителей Кудымкарского муниципального округа официальной информации о социально-экономическом и культурном развитии Кудымкарского муниципального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организация профессионального образования и дополнительного профессионального образования выборных должностных лиц Кудымкарского муниципального округа, членов выборных органов Кудымкарского муниципального округа, депутатов Думы Кудымкарского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осуществление закупок товаров, работ, услуг для обеспечения муниципальных нужд;</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заключение и расторжение муниципальных контрактов, договоров и соглашений по вопросам, отнесенным к компетенции администрации Кудымкарского муниципального округа, внесение в них изменений и дополнений, их исполнение;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осуществление муниципальных заимствований, управление муниципальным долгом, предоставление муниципальных гарантий;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разработка и утверждение схемы размещения нестационарных торговых объектов на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Pr>
          <w:rFonts w:cs="Times New Roman" w:ascii="Times New Roman" w:hAnsi="Times New Roman"/>
          <w:color w:val="000000" w:themeColor="text1"/>
          <w:sz w:val="28"/>
          <w:szCs w:val="28"/>
        </w:rPr>
        <w:t>утверждение правил землепользования и застройки Кудымкарского</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К полномочиям администрации Кудымкарского муниципального округа, осуществляющей муниципальный контроль, относятся: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организация и осуществление муниципального контроля на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организация и осуществление регионального государственного контроля (надзора), полномочиями по осуществлению которого наделена администрация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осуществление иных предусмотренных федеральными законами, законами и иными нормативными правовыми актами Пермского края полномочий.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Администрация Кудымкарского муниципального округа обладает иными полномочиями, определенными решениями Думы Кудымкарского муниципального округа в соответствии с федеральным законодательством, законами Пермского края, настоящим Уставом.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Структуру администрации Кудымкарского муниципального округа составляют: глава муниципального округа - глава администрации Кудымкарского муниципального округа, заместители главы администрации Кудымкарского муниципального округа, иные должностные лица администрации Кудымкарского муниципального округа, отраслевые (функциональные) органы администрации Кудымкарского муниципального округа (не обладающие правами юридического лица) и отраслевые (функциональные) органы администрации Кудымкарского муниципального органа (обладающие правами юридического лица).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структуру администрации Кудымкарского муниципального округа могут входить и территориальные органы администрации Кудымкарского муниципального округа, которые осуществляют свою деятельность на основании положений о них, утверждаемых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Отраслевые (функциональные) органы администрации Кудымкарского муниципального округа могут наделяться правами юридического лица. Основанием для государственной регистрации указанных органов в качестве юридического лица является решение Думы Кудымкарского муниципального округа об учреждении соответствующих органов администрации Кудымкарского муниципального округа и утверждении положения о них.</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 xml:space="preserve">Статья 28. Заместители главы администрации Кудымкарского муниципального округа </w:t>
      </w:r>
    </w:p>
    <w:p>
      <w:pPr>
        <w:pStyle w:val="ConsPlusNormal"/>
        <w:ind w:firstLine="540"/>
        <w:jc w:val="both"/>
        <w:rPr>
          <w:rFonts w:ascii="Times New Roman" w:hAnsi="Times New Roman"/>
          <w:sz w:val="28"/>
          <w:szCs w:val="28"/>
        </w:rPr>
      </w:pPr>
      <w:r>
        <w:rPr>
          <w:rFonts w:ascii="Times New Roman" w:hAnsi="Times New Roman"/>
          <w:sz w:val="28"/>
          <w:szCs w:val="28"/>
        </w:rPr>
        <w:t>1. Заместители главы администрации Кудымкарского муниципального округа назначаются главой муниципального округа - главой администрации Кудымкарского муниципального округа.</w:t>
      </w:r>
    </w:p>
    <w:p>
      <w:pPr>
        <w:pStyle w:val="ConsPlusNormal"/>
        <w:ind w:firstLine="540"/>
        <w:jc w:val="both"/>
        <w:rPr>
          <w:rFonts w:ascii="Times New Roman" w:hAnsi="Times New Roman"/>
          <w:sz w:val="28"/>
          <w:szCs w:val="28"/>
        </w:rPr>
      </w:pPr>
      <w:r>
        <w:rPr>
          <w:rFonts w:ascii="Times New Roman" w:hAnsi="Times New Roman"/>
          <w:sz w:val="28"/>
          <w:szCs w:val="28"/>
        </w:rPr>
        <w:t>2. Заместители главы администрации Кудымкарского муниципального округа могут быть назначены руководителями отраслевых (функциональных) органов администрации Кудымкарского муниципального округа.</w:t>
      </w:r>
    </w:p>
    <w:p>
      <w:pPr>
        <w:pStyle w:val="ConsPlusNormal"/>
        <w:ind w:firstLine="540"/>
        <w:jc w:val="both"/>
        <w:rPr>
          <w:rFonts w:ascii="Times New Roman" w:hAnsi="Times New Roman"/>
          <w:sz w:val="28"/>
          <w:szCs w:val="28"/>
        </w:rPr>
      </w:pPr>
      <w:r>
        <w:rPr>
          <w:rFonts w:ascii="Times New Roman" w:hAnsi="Times New Roman"/>
          <w:sz w:val="28"/>
          <w:szCs w:val="28"/>
        </w:rPr>
        <w:t>3. Заместители главы администрации Кудымкарского муниципального округа осуществляют свои полномочия в соответствии с Положением об администрации Кудымкарского муниципального округа и нормативным правовым актом главы муниципального округа - главы администрации Кудымкарского муниципального округа о распределении обязанностей между заместителями главы администрации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sz w:val="28"/>
          <w:szCs w:val="28"/>
        </w:rPr>
        <w:t>Статья 29. Избирательная комиссия Кудымкарского муниципального округа</w:t>
      </w:r>
    </w:p>
    <w:p>
      <w:pPr>
        <w:pStyle w:val="ConsPlusNormal"/>
        <w:ind w:firstLine="567"/>
        <w:jc w:val="both"/>
        <w:rPr>
          <w:rFonts w:ascii="Times New Roman" w:hAnsi="Times New Roman"/>
          <w:bCs/>
          <w:sz w:val="28"/>
          <w:szCs w:val="28"/>
        </w:rPr>
      </w:pPr>
      <w:r>
        <w:rPr>
          <w:rFonts w:ascii="Times New Roman" w:hAnsi="Times New Roman"/>
          <w:bCs/>
          <w:sz w:val="28"/>
          <w:szCs w:val="28"/>
        </w:rPr>
        <w:t>В соответствии частью 4 статьи 24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Избирательной комиссии Пермского края полномочия избирательной комиссии Кудымкарского муниципального округа возложены на Территориальную избирательную комиссию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30. Статус депутата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Депутату Думы Кудымкарского муниципального округа обеспечиваются условия для беспрепятственного осуществления своих полномочий.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 Думы Кудымкарского муниципального округа поддерживает связь с избирателями своего округа, ответственен перед ними и подотчетен им.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Встречи депутата Думы Кудымкарского муниципального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Пермского края или органов местного самоуправления о таких встречах не требуется. При этом депутат Думы Кудымкарского муниципального округа вправе предварительно проинформировать указанные органы о дате и времени их проведения.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Органы местного самоуправления определяют специально отведенные места для проведения встреч депутатов Думы Кудымкарского муниципального округа с избирателями, а также определяют перечень помещений, предоставляемых органами местного самоуправления для проведения встреч депутатов Думы Кудымкарского муниципального округа с избирателями, и порядок их предоставления.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Встречи депутата Думы Кудымкарского муниципального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Воспрепятствование организации или проведению встреч депутата Думы Кудымкарского муниципального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Срок полномочий депутата Думы Кудымкарского муниципального округа составляет 5 лет.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Полномочия депутата Думы Кудымкарского муниципального округа начинаются со дня его избрания и прекращаются со дня начала работы Думы Кудымкарского муниципального округа нового созыва.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Депутаты Думы Кудымкарского муниципального округа осуществляют свои полномочия на непостоянной основе.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Депутату Думы Кудымкарского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Депутату Думы Кудымкарского муниципального округа, осуществляющему деятельность без отрыва от основной деятельности, на период осуществления своих полномочий гарантируется сохранение среднего заработка.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Депутат Думы Кудымкарского муниципального округа имеет соответствующее удостоверение, являющееся основным документом, подтверждающим его полномочия, и нагрудный знак. Положения об удостоверении и нагрудном знаке, их образцы и описание утверждаются решением Думы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6. Депутаты Думы Кудымкарского муниципального округа должны соблюдать ограничения и запреты и исполнять обязанности, которые установлены Федеральным </w:t>
      </w:r>
      <w:hyperlink r:id="rId73">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w:t>
      </w:r>
    </w:p>
    <w:p>
      <w:pPr>
        <w:pStyle w:val="ConsPlusNormal"/>
        <w:ind w:firstLine="540"/>
        <w:jc w:val="both"/>
        <w:rPr>
          <w:color w:val="000000" w:themeColor="text1"/>
        </w:rPr>
      </w:pPr>
      <w:r>
        <w:rPr>
          <w:rFonts w:ascii="Times New Roman" w:hAnsi="Times New Roman"/>
          <w:color w:val="000000" w:themeColor="text1"/>
          <w:sz w:val="28"/>
          <w:szCs w:val="28"/>
        </w:rPr>
        <w:t xml:space="preserve">7. Основные гарантии осуществления полномочий депутата Думы Кудымкарского муниципального округа установлены </w:t>
      </w:r>
      <w:hyperlink r:id="rId74">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Гарантии прав депутатов Думы Кудымкарского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Кудымкарского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Депутаты Думы Кудымкарского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Кудымкарского муниципального округа, в том числе по истечении срока их полномочий. Данное положение не распространяется на случаи, когда депутатом Думы Кудымкарского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Полномочия депутата Думы Кудымкарского муниципального округа прекращаются досрочно в случае: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признания судом недееспособным или ограниченно дееспособным;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признания судом безвестно отсутствующим или объявления умершим;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вступления в отношении его в законную силу обвинительного приговора суда;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выезда за пределы Российской Федерации на постоянное место жительства;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w:t>
      </w:r>
      <w:r>
        <w:rPr>
          <w:rFonts w:cs="Times New Roman" w:ascii="Times New Roman" w:hAnsi="Times New Roman"/>
          <w:color w:val="000000" w:themeColor="text1"/>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отзыва избирателями;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досрочного прекращения полномочий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pPr>
        <w:pStyle w:val="ConsPlusNormal"/>
        <w:ind w:firstLine="540"/>
        <w:jc w:val="both"/>
        <w:rPr>
          <w:color w:val="000000" w:themeColor="text1"/>
        </w:rPr>
      </w:pPr>
      <w:r>
        <w:rPr>
          <w:rFonts w:ascii="Times New Roman" w:hAnsi="Times New Roman"/>
          <w:color w:val="000000" w:themeColor="text1"/>
          <w:sz w:val="28"/>
          <w:szCs w:val="28"/>
        </w:rPr>
        <w:t xml:space="preserve">11) в иных случаях, установленных Федеральным </w:t>
      </w:r>
      <w:hyperlink r:id="rId7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и иными федеральными законами.</w:t>
      </w:r>
    </w:p>
    <w:p>
      <w:pPr>
        <w:pStyle w:val="ConsPlusNormal"/>
        <w:ind w:firstLine="540"/>
        <w:jc w:val="both"/>
        <w:rPr>
          <w:color w:val="000000" w:themeColor="text1"/>
        </w:rPr>
      </w:pPr>
      <w:r>
        <w:rPr>
          <w:rFonts w:ascii="Times New Roman" w:hAnsi="Times New Roman"/>
          <w:color w:val="000000" w:themeColor="text1"/>
          <w:sz w:val="28"/>
          <w:szCs w:val="28"/>
        </w:rPr>
        <w:t xml:space="preserve">11. Полномочия депутата Думы Кудымкарского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76">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 декабря 2008 года № 273-ФЗ «О противодействии коррупции», Федеральным </w:t>
      </w:r>
      <w:hyperlink r:id="rId77">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8">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Решение Думы Кудымкарского муниципального округа о досрочном прекращении полномочий депутата Думы Кудымкарского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Кудымкарского муниципального округа, - не позднее чем через три месяца со дня появления такого основания.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31. Процедура отставки депутата Думы Кудымкарского муниципального округа, главы муниципального округа - главы администрации Кудымкарского муниципального округа по собственному желанию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отставки депутата Думы Кудымкарского муниципального округа, главы муниципального округа - главы администрации Кудымкарского муниципального округа по собственному желанию депутатом Думы Кудымкарского муниципального округа, главой муниципального округа - главой администрации Кудымкарского муниципального округа подается в Думу Кудымкарского муниципального округа письменное заявление о сложении полномочий. Дума Кудымкарского муниципального округа обязана рассмотреть заявление депутата Думы Кудымкарского муниципального округа, главы муниципального округа - главы администрации Кудымкарского муниципального округа о сложении полномочий на ближайшем заседании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Решение об удовлетворении заявления депутата Думы Кудымкарского муниципального округа, главы муниципального округа - главы администрации Кудымкарского муниципального округа принимается на ближайшем заседании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 отклонении Думой Кудымкарского муниципального округа заявления депутата Думы Кудымкарского муниципального округа, главы муниципального округа - главы администрации Кудымкарского муниципального округа о досрочном сложении полномочий депутат Думы Кудымкарского муниципального округа, глава муниципального округа - глава администрации Кудымкарского муниципального округа вправе сложить полномочия через 2 недели после рассмотрения заявления на заседании с письменным уведомлением об этом Думу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Заявление не может быть отозвано после принятия решения Думой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Информация об отставке депутата Думы Кудымкарского муниципального округа, главы муниципального округа - главы администрации Кудымкарского муниципального округа публикуется в средствах массовой информации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32. Органы местного самоуправления как юридические лица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Кудымкарского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 - глава администрации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2. Органы местного самоуправления Кудымкарского муниципального округа, которые в соответствии с Федеральным </w:t>
      </w:r>
      <w:hyperlink r:id="rId80">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ConsPlusNormal"/>
        <w:ind w:firstLine="540"/>
        <w:jc w:val="both"/>
        <w:rPr>
          <w:color w:val="000000" w:themeColor="text1"/>
        </w:rPr>
      </w:pPr>
      <w:r>
        <w:rPr>
          <w:rFonts w:ascii="Times New Roman" w:hAnsi="Times New Roman"/>
          <w:color w:val="000000" w:themeColor="text1"/>
          <w:sz w:val="28"/>
          <w:szCs w:val="28"/>
        </w:rPr>
        <w:t xml:space="preserve">Дума Кудымкарского муниципального округа и администрация Кудымкарского муниципального округа как юридические лица действуют на основании общих для организаций данного вида положений Федерального </w:t>
      </w:r>
      <w:hyperlink r:id="rId81">
        <w:r>
          <w:rPr>
            <w:rFonts w:ascii="Times New Roman" w:hAnsi="Times New Roman"/>
            <w:color w:val="000000" w:themeColor="text1"/>
            <w:sz w:val="28"/>
            <w:szCs w:val="28"/>
          </w:rPr>
          <w:t>закона</w:t>
        </w:r>
      </w:hyperlink>
      <w:r>
        <w:rPr>
          <w:rFonts w:ascii="Times New Roman" w:hAnsi="Times New Roman"/>
          <w:color w:val="000000" w:themeColor="text1"/>
          <w:sz w:val="28"/>
          <w:szCs w:val="28"/>
        </w:rPr>
        <w:t xml:space="preserve"> № 131-ФЗ в соответствии с Гражданским </w:t>
      </w:r>
      <w:hyperlink r:id="rId82">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 применительно к казенным учреждениям.</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V. МУНИЦИПАЛЬНЫЕ ПРАВОВЫЕ АКТЫ</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33. Система муниципальных правовых актов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систему муниципальных правовых актов входят: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Кудымкарского муниципального округа, правовые акты, принятые на местном референдуме (сходе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и иные правовые акты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правовые акты главы муниципального округа - главы администрации Кудымкарского муниципального округа, администрации Кудымкарского муниципального округа и иных органов местного самоуправления Кудымкарского муниципального округа и должностных лиц местного самоуправления Кудымкарского муниципального округа, предусмотренных настоящим Уставом.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ConsPlusNormal"/>
        <w:ind w:firstLine="540"/>
        <w:jc w:val="both"/>
        <w:rPr>
          <w:color w:val="000000" w:themeColor="text1"/>
        </w:rPr>
      </w:pPr>
      <w:r>
        <w:rPr>
          <w:rFonts w:ascii="Times New Roman" w:hAnsi="Times New Roman"/>
          <w:color w:val="000000" w:themeColor="text1"/>
          <w:sz w:val="28"/>
          <w:szCs w:val="28"/>
        </w:rPr>
        <w:t xml:space="preserve">3. Дума Кудымкарского муниципального округа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Кудымкарского муниципального округа, решение об удалении главы муниципального округа - главы администрации Кудымкарского муниципального округа в отставку, а также решения по вопросам организации деятельности Кудымкарского муниципального округа и по иным вопросам, отнесенным к его компетенции федеральными законами, законами Пермского края, настоящим Уставом. Решения Думы Кудымкарского муниципального округа, устанавливающие правила, обязательные для исполнения на территории Кудымкарского муниципального округа, принимаются большинством голосов от установленной численности депутатов Думы, если иное не установлено Федеральным </w:t>
      </w:r>
      <w:hyperlink r:id="rId83">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Глава муниципального округа - глава администрации Кудымкарского муниципального округа в пределах своих полномочий, установленных настоящим Уставом и решениями Думы Кудымкарского муниципального округа, подписывает решения Думы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Глава муниципального округа - глава администрации Кудымкарского муниципального округа в пределах своих полномочий, установленных федеральными законами, законами Пермского края, настоящим Уставом, решениями Думы Кудымкарского муниципального округа, издает постановления и распоряжения администрации Кудымкарского муниципального округа по вопросам, указанным в </w:t>
      </w:r>
      <w:hyperlink r:id="rId84">
        <w:r>
          <w:rPr>
            <w:rFonts w:ascii="Times New Roman" w:hAnsi="Times New Roman"/>
            <w:color w:val="000000" w:themeColor="text1"/>
            <w:sz w:val="28"/>
            <w:szCs w:val="28"/>
          </w:rPr>
          <w:t>части 6 статьи 43</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color w:val="000000" w:themeColor="text1"/>
        </w:rPr>
      </w:pPr>
      <w:r>
        <w:rPr>
          <w:rFonts w:ascii="Times New Roman" w:hAnsi="Times New Roman"/>
          <w:color w:val="000000" w:themeColor="text1"/>
          <w:sz w:val="28"/>
          <w:szCs w:val="28"/>
        </w:rPr>
        <w:t xml:space="preserve">Глава муниципального округа - глава администрации Кудымкарского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8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другими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Председатель Думы Кудымкарского муниципального округа издает постановления и распоряжения по вопросам организации деятельности Думы Кудымкарского муниципального округа, подписывает решения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34. Устав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Кудымкарского муниципального округа принимается Думой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2. Проект Устава Кудымкарского муниципального округа, проект муниципального правового акта о внесении изменений и дополнений в Устав Кудымкарского муниципального округа не позднее чем за 30 дней до дня рассмотрения вопроса о принятии Устава Кудымкарского муниципального округа, внесении изменений и дополнений в Устав Кудымкарского муниципального округа подлежат официальному опубликованию (обнародованию) с одновременным опубликованием (обнародованием) установленного Думой Кудымкарского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Кудымкарского муниципального округа, а также порядка участия граждан в его обсуждении в случае, когда в Устав Кудымкарского муниципального округа вносятся изменения в форме точного воспроизведения положений </w:t>
      </w:r>
      <w:hyperlink r:id="rId86">
        <w:r>
          <w:rPr>
            <w:rFonts w:ascii="Times New Roman" w:hAnsi="Times New Roman"/>
            <w:color w:val="000000" w:themeColor="text1"/>
            <w:sz w:val="28"/>
            <w:szCs w:val="28"/>
          </w:rPr>
          <w:t>Конституции</w:t>
        </w:r>
      </w:hyperlink>
      <w:r>
        <w:rPr>
          <w:rFonts w:ascii="Times New Roman" w:hAnsi="Times New Roman"/>
          <w:color w:val="000000" w:themeColor="text1"/>
          <w:sz w:val="28"/>
          <w:szCs w:val="28"/>
        </w:rPr>
        <w:t xml:space="preserve"> Российской Федерации, федеральных законов, </w:t>
      </w:r>
      <w:hyperlink r:id="rId87">
        <w:r>
          <w:rPr>
            <w:rFonts w:ascii="Times New Roman" w:hAnsi="Times New Roman"/>
            <w:color w:val="000000" w:themeColor="text1"/>
            <w:sz w:val="28"/>
            <w:szCs w:val="28"/>
          </w:rPr>
          <w:t>Устава</w:t>
        </w:r>
      </w:hyperlink>
      <w:r>
        <w:rPr>
          <w:rFonts w:ascii="Times New Roman" w:hAnsi="Times New Roman"/>
          <w:color w:val="000000" w:themeColor="text1"/>
          <w:sz w:val="28"/>
          <w:szCs w:val="28"/>
        </w:rPr>
        <w:t xml:space="preserve"> или законов Пермского края в целях приведения данного Устава в соответствие с этими нормативными правовыми актами.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Устав Кудымкарского муниципального округа, муниципальный правовой акт о внесении изменений и дополнений в Устав Кудымкарского муниципального округа принимаются большинством в две трети голосов от установленной численности депутатов Думы.</w:t>
      </w:r>
    </w:p>
    <w:p>
      <w:pPr>
        <w:pStyle w:val="ConsPlusNormal"/>
        <w:ind w:firstLine="540"/>
        <w:jc w:val="both"/>
        <w:rPr>
          <w:color w:val="000000" w:themeColor="text1"/>
        </w:rPr>
      </w:pPr>
      <w:bookmarkStart w:id="5" w:name="P802"/>
      <w:bookmarkEnd w:id="5"/>
      <w:r>
        <w:rPr>
          <w:rFonts w:ascii="Times New Roman" w:hAnsi="Times New Roman"/>
          <w:color w:val="000000" w:themeColor="text1"/>
          <w:sz w:val="28"/>
          <w:szCs w:val="28"/>
        </w:rPr>
        <w:t xml:space="preserve">4. Устав Кудымкарского муниципального округа, муниципальный правовой акт о внесении изменений и дополнений в Устав Кудымкарского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округа - глава администрации Кудымкарского муниципального округа обязан опубликовать (обнародовать) зарегистрированные Устав Кудымкарского муниципального округа, муниципальный правовой акт о внесении изменений и дополнений в Устав Кудымкарского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Кудымкарского муниципального округа, муниципальном правовом акте о внесении изменений в Устав Кудымкарского муниципального округа в государственный реестр уставов муниципальных образований Пермского края, предусмотренного </w:t>
      </w:r>
      <w:hyperlink r:id="rId88">
        <w:r>
          <w:rPr>
            <w:rFonts w:ascii="Times New Roman" w:hAnsi="Times New Roman"/>
            <w:color w:val="000000" w:themeColor="text1"/>
            <w:sz w:val="28"/>
            <w:szCs w:val="28"/>
          </w:rPr>
          <w:t>частью 6 статьи 4</w:t>
        </w:r>
      </w:hyperlink>
      <w:r>
        <w:rPr>
          <w:rFonts w:ascii="Times New Roman" w:hAnsi="Times New Roman"/>
          <w:color w:val="000000" w:themeColor="text1"/>
          <w:sz w:val="28"/>
          <w:szCs w:val="28"/>
        </w:rPr>
        <w:t xml:space="preserve"> Федерального закона от 21 июля 2005 года № 97-ФЗ «О государственной регистрации уставов муниципальных образований».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Кудымкарского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Кудымкарского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Кудымкарского муниципального округа, принявшей муниципальный правовой акт о внесении в Устав указанных изменений и дополнений.</w:t>
      </w:r>
    </w:p>
    <w:p>
      <w:pPr>
        <w:pStyle w:val="ConsPlusNormal"/>
        <w:ind w:firstLine="540"/>
        <w:jc w:val="both"/>
        <w:rPr>
          <w:color w:val="000000" w:themeColor="text1"/>
        </w:rPr>
      </w:pPr>
      <w:r>
        <w:rPr>
          <w:rFonts w:ascii="Times New Roman" w:hAnsi="Times New Roman"/>
          <w:color w:val="000000" w:themeColor="text1"/>
          <w:sz w:val="28"/>
          <w:szCs w:val="28"/>
        </w:rPr>
        <w:t xml:space="preserve">Изменения и дополнения, внесенные в Устав Кудымкарского муниципального округа и предусматривающие создание органа внешнего муниципального финансового контроля, вступают в силу в порядке, предусмотренном </w:t>
      </w:r>
      <w:hyperlink w:anchor="P802">
        <w:r>
          <w:rPr>
            <w:rFonts w:ascii="Times New Roman" w:hAnsi="Times New Roman"/>
            <w:color w:val="000000" w:themeColor="text1"/>
            <w:sz w:val="28"/>
            <w:szCs w:val="28"/>
          </w:rPr>
          <w:t>абзацем 1</w:t>
        </w:r>
      </w:hyperlink>
      <w:r>
        <w:rPr>
          <w:rFonts w:ascii="Times New Roman" w:hAnsi="Times New Roman"/>
          <w:color w:val="000000" w:themeColor="text1"/>
          <w:sz w:val="28"/>
          <w:szCs w:val="28"/>
        </w:rPr>
        <w:t xml:space="preserve"> настоящей части.</w:t>
      </w:r>
    </w:p>
    <w:p>
      <w:pPr>
        <w:pStyle w:val="Text"/>
        <w:spacing w:before="0" w:after="0"/>
        <w:ind w:firstLine="709"/>
        <w:rPr>
          <w:color w:val="000000"/>
        </w:rPr>
      </w:pPr>
      <w:r>
        <w:rPr>
          <w:rFonts w:cs="Times New Roman" w:ascii="Times New Roman" w:hAnsi="Times New Roman"/>
          <w:color w:val="000000"/>
          <w:sz w:val="28"/>
          <w:szCs w:val="28"/>
        </w:rPr>
        <w:t>Дополнительным источником опубликования (обнародования) Устава Кудымкарского муниципального округа, муниципального правового акта о внесении изменений и дополнений в Устав Кудымкарского муниципального округа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35. Решения, принятые путем прямого волеизъявления граждан</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Решение вопросов местного значения непосредственно гражданами Кудымкарского муниципального округа осуществляется путем прямого волеизъявления населения Кудымкарского муниципального округа, выраженного на местном референдуме.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Если для реализации решения, принятого путем прямого волеизъявления населения Кудымкарского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36. Подготовка муниципальных правовых актов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Проекты муниципальных правовых актов могут вноситься депутатами Думы Кудымкарского муниципального округа, постоянными комиссиями Думы Кудымкарского муниципального округа, главой муниципального округа - главой администрации Кудымкарского муниципального округа, органом внешнего муниципального финансового контроля в пределах его полномочий, органами территориального общественного самоуправления, инициативными группами граждан, Кудымкарским городским прокурором.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ConsPlusNormal"/>
        <w:ind w:firstLine="540"/>
        <w:jc w:val="both"/>
        <w:rPr>
          <w:color w:val="000000" w:themeColor="text1"/>
        </w:rPr>
      </w:pPr>
      <w:r>
        <w:rPr>
          <w:rFonts w:ascii="Times New Roman" w:hAnsi="Times New Roman"/>
          <w:color w:val="000000" w:themeColor="text1"/>
          <w:sz w:val="28"/>
          <w:szCs w:val="28"/>
        </w:rPr>
        <w:t xml:space="preserve">3. Проекты муниципальных нормативных правовых актов Кудымкарского муниципального округа, включенного в соответствующий перечень законом Пермского края согласно положениям </w:t>
      </w:r>
      <w:hyperlink r:id="rId89">
        <w:r>
          <w:rPr>
            <w:rFonts w:ascii="Times New Roman" w:hAnsi="Times New Roman"/>
            <w:color w:val="000000" w:themeColor="text1"/>
            <w:sz w:val="28"/>
            <w:szCs w:val="28"/>
          </w:rPr>
          <w:t>части 6 статьи 46</w:t>
        </w:r>
      </w:hyperlink>
      <w:r>
        <w:rPr>
          <w:rFonts w:ascii="Times New Roman" w:hAnsi="Times New Roman"/>
          <w:color w:val="000000" w:themeColor="text1"/>
          <w:sz w:val="28"/>
          <w:szCs w:val="28"/>
        </w:rPr>
        <w:t xml:space="preserve"> Федерального закона № 131-ФЗ,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округа, включенного в соответствующий перечень законом Пермского края согласно положениям </w:t>
      </w:r>
      <w:hyperlink r:id="rId90">
        <w:r>
          <w:rPr>
            <w:rFonts w:ascii="Times New Roman" w:hAnsi="Times New Roman"/>
            <w:color w:val="000000" w:themeColor="text1"/>
            <w:sz w:val="28"/>
            <w:szCs w:val="28"/>
          </w:rPr>
          <w:t>части 6 статьи 46</w:t>
        </w:r>
      </w:hyperlink>
      <w:r>
        <w:rPr>
          <w:rFonts w:ascii="Times New Roman" w:hAnsi="Times New Roman"/>
          <w:color w:val="000000" w:themeColor="text1"/>
          <w:sz w:val="28"/>
          <w:szCs w:val="28"/>
        </w:rPr>
        <w:t xml:space="preserve">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проектов решений Думы Кудымкарского муниципального округа, устанавливающих, изменяющих, приостанавливающих, отменяющих местные налоги и сборы;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проектов решений Думы Кудымкарского муниципального округа, регулирующих бюджетные правоотношения;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37. Вступление в силу муниципальных правовых актов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правовые акты вступают в силу со дня их подписания.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муниципальных правовых актах может быть установлен другой порядок вступления их в силу.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ConsPlusNormal"/>
        <w:ind w:firstLine="540"/>
        <w:jc w:val="both"/>
        <w:rPr>
          <w:color w:val="000000" w:themeColor="text1"/>
        </w:rPr>
      </w:pPr>
      <w:r>
        <w:rPr>
          <w:rFonts w:ascii="Times New Roman" w:hAnsi="Times New Roman"/>
          <w:color w:val="000000" w:themeColor="text1"/>
          <w:sz w:val="28"/>
          <w:szCs w:val="28"/>
        </w:rPr>
        <w:t xml:space="preserve">Нормативные правовые акты Думы Кудымкарского муниципального округа о налогах и сборах вступают в силу в соответствии с Налоговым </w:t>
      </w:r>
      <w:hyperlink r:id="rId91">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color w:val="000000" w:themeColor="text1"/>
        </w:rPr>
      </w:pPr>
      <w:r>
        <w:rPr>
          <w:rFonts w:ascii="Times New Roman" w:hAnsi="Times New Roman"/>
          <w:color w:val="000000" w:themeColor="text1"/>
          <w:sz w:val="28"/>
          <w:szCs w:val="28"/>
        </w:rPr>
        <w:t xml:space="preserve">Решение Думы Кудымкарского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92">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 и (или) решением Думы Кудымкарского муниципального округа об утверждении местного бюджета.</w:t>
      </w:r>
    </w:p>
    <w:p>
      <w:pPr>
        <w:pStyle w:val="ConsPlusNormal"/>
        <w:ind w:firstLine="540"/>
        <w:jc w:val="both"/>
        <w:rPr>
          <w:rFonts w:ascii="Times New Roman" w:hAnsi="Times New Roman"/>
          <w:sz w:val="28"/>
          <w:szCs w:val="28"/>
        </w:rPr>
      </w:pPr>
      <w:r>
        <w:rPr>
          <w:rFonts w:ascii="Times New Roman" w:hAnsi="Times New Roman"/>
          <w:sz w:val="28"/>
          <w:szCs w:val="28"/>
        </w:rP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периодическом печатном издании - газете «Парма».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Кудымкарского муниципального округа вправе также использовать сетевое издание – официальный сайт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опубликования (обнародования)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w:t>
      </w:r>
      <w:r>
        <w:rPr>
          <w:rFonts w:ascii="Times New Roman" w:hAnsi="Times New Roman"/>
          <w:color w:val="000000" w:themeColor="text1"/>
          <w:sz w:val="28"/>
          <w:szCs w:val="28"/>
          <w:u w:val="none"/>
        </w:rPr>
        <w:t>(</w:t>
      </w:r>
      <w:r>
        <w:rPr>
          <w:rFonts w:ascii="Times New Roman" w:hAnsi="Times New Roman"/>
          <w:bCs/>
          <w:color w:val="000000" w:themeColor="text1"/>
          <w:sz w:val="28"/>
          <w:szCs w:val="28"/>
          <w:u w:val="none"/>
        </w:rPr>
        <w:t>http://pravo-mi</w:t>
      </w:r>
      <w:r>
        <w:rPr>
          <w:rFonts w:ascii="Times New Roman" w:hAnsi="Times New Roman"/>
          <w:bCs/>
          <w:color w:val="000000" w:themeColor="text1"/>
          <w:sz w:val="28"/>
          <w:szCs w:val="28"/>
          <w:u w:val="none"/>
          <w:lang w:val="en-US"/>
        </w:rPr>
        <w:t>n</w:t>
      </w:r>
      <w:r>
        <w:rPr>
          <w:rFonts w:ascii="Times New Roman" w:hAnsi="Times New Roman"/>
          <w:bCs/>
          <w:color w:val="000000" w:themeColor="text1"/>
          <w:sz w:val="28"/>
          <w:szCs w:val="28"/>
          <w:u w:val="none"/>
        </w:rPr>
        <w:t xml:space="preserve">just.ru, </w:t>
      </w:r>
      <w:bookmarkStart w:id="6" w:name="_Hlk114262777"/>
      <w:r>
        <w:rPr>
          <w:rFonts w:ascii="Times New Roman" w:hAnsi="Times New Roman"/>
          <w:bCs/>
          <w:color w:val="000000" w:themeColor="text1"/>
          <w:sz w:val="28"/>
          <w:szCs w:val="28"/>
          <w:u w:val="none"/>
        </w:rPr>
        <w:t>http</w:t>
      </w:r>
      <w:bookmarkEnd w:id="6"/>
      <w:r>
        <w:rPr>
          <w:rFonts w:ascii="Times New Roman" w:hAnsi="Times New Roman"/>
          <w:bCs/>
          <w:color w:val="000000" w:themeColor="text1"/>
          <w:sz w:val="28"/>
          <w:szCs w:val="28"/>
          <w:u w:val="none"/>
        </w:rPr>
        <w:t>://право-минюст.рф, регистрация в качестве сетевого издания Эл № ФС77-72471 от 05.03.2018</w:t>
      </w:r>
      <w:r>
        <w:rPr>
          <w:rFonts w:ascii="Times New Roman" w:hAnsi="Times New Roman"/>
          <w:color w:val="000000" w:themeColor="text1"/>
          <w:sz w:val="28"/>
          <w:szCs w:val="28"/>
          <w:u w:val="none"/>
        </w:rPr>
        <w:t>).</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Муниципальные правовые акты могут быть доведены до всеобщего сведения по телевидению и радио.</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38. Отмена муниципальных правовых актов и приостановление их действия</w:t>
      </w:r>
    </w:p>
    <w:p>
      <w:pPr>
        <w:pStyle w:val="ConsPlusNormal"/>
        <w:ind w:firstLine="540"/>
        <w:jc w:val="both"/>
        <w:rPr>
          <w:color w:val="000000" w:themeColor="text1"/>
        </w:rPr>
      </w:pPr>
      <w:r>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93">
        <w:r>
          <w:rPr>
            <w:rFonts w:ascii="Times New Roman" w:hAnsi="Times New Roman"/>
            <w:color w:val="000000" w:themeColor="text1"/>
            <w:sz w:val="28"/>
            <w:szCs w:val="28"/>
          </w:rPr>
          <w:t>статьей 48</w:t>
        </w:r>
      </w:hyperlink>
      <w:r>
        <w:rPr>
          <w:rFonts w:ascii="Times New Roman" w:hAnsi="Times New Roman"/>
          <w:color w:val="000000" w:themeColor="text1"/>
          <w:sz w:val="28"/>
          <w:szCs w:val="28"/>
        </w:rPr>
        <w:t xml:space="preserve"> Федерального закона № 131-ФЗ.</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VI. ЭКОНОМИЧЕСКАЯ ОСНОВА МЕСТНОГО САМОУПРАВЛЕНИЯ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39. Экономическая основа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Экономическую основу местного самоуправления составляют находящееся в муниципальной собственности имущество, средства бюджета Кудымкарского муниципального округа, а также имущественные права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Муниципальная собственность признается и защищается государством наравне с иными формами собственности.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40. Муниципальное имущество</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собственности Кудымкарского муниципального округа может находиться:</w:t>
      </w:r>
    </w:p>
    <w:p>
      <w:pPr>
        <w:pStyle w:val="ConsPlusNormal"/>
        <w:ind w:firstLine="540"/>
        <w:jc w:val="both"/>
        <w:rPr>
          <w:color w:val="000000" w:themeColor="text1"/>
        </w:rPr>
      </w:pPr>
      <w:r>
        <w:rPr>
          <w:rFonts w:ascii="Times New Roman" w:hAnsi="Times New Roman"/>
          <w:color w:val="000000" w:themeColor="text1"/>
          <w:sz w:val="28"/>
          <w:szCs w:val="28"/>
        </w:rPr>
        <w:t xml:space="preserve">1) имущество, предназначенное для решения установленных Федеральным </w:t>
      </w:r>
      <w:hyperlink r:id="rId94">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вопросов местного значения;</w:t>
      </w:r>
    </w:p>
    <w:p>
      <w:pPr>
        <w:pStyle w:val="ConsPlusNormal"/>
        <w:ind w:firstLine="540"/>
        <w:jc w:val="both"/>
        <w:rPr>
          <w:color w:val="000000" w:themeColor="text1"/>
        </w:rPr>
      </w:pPr>
      <w:r>
        <w:rPr>
          <w:rFonts w:ascii="Times New Roman" w:hAnsi="Times New Roman"/>
          <w:color w:val="000000" w:themeColor="text1"/>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5">
        <w:r>
          <w:rPr>
            <w:rFonts w:ascii="Times New Roman" w:hAnsi="Times New Roman"/>
            <w:color w:val="000000" w:themeColor="text1"/>
            <w:sz w:val="28"/>
            <w:szCs w:val="28"/>
          </w:rPr>
          <w:t>частью 4 статьи 15</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ConsPlusNormal"/>
        <w:ind w:firstLine="540"/>
        <w:jc w:val="both"/>
        <w:rPr>
          <w:color w:val="000000" w:themeColor="text1"/>
        </w:rPr>
      </w:pPr>
      <w:r>
        <w:rPr>
          <w:rFonts w:ascii="Times New Roman" w:hAnsi="Times New Roman"/>
          <w:color w:val="000000" w:themeColor="text1"/>
          <w:sz w:val="28"/>
          <w:szCs w:val="28"/>
        </w:rPr>
        <w:t xml:space="preserve">5) имущество, предназначенное для решения вопросов местного значения в соответствии со </w:t>
      </w:r>
      <w:hyperlink r:id="rId96">
        <w:r>
          <w:rPr>
            <w:rFonts w:ascii="Times New Roman" w:hAnsi="Times New Roman"/>
            <w:color w:val="000000" w:themeColor="text1"/>
            <w:sz w:val="28"/>
            <w:szCs w:val="28"/>
          </w:rPr>
          <w:t>статьей 16</w:t>
        </w:r>
      </w:hyperlink>
      <w:r>
        <w:rPr>
          <w:rFonts w:ascii="Times New Roman" w:hAnsi="Times New Roman"/>
          <w:color w:val="000000" w:themeColor="text1"/>
          <w:sz w:val="28"/>
          <w:szCs w:val="28"/>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97">
        <w:r>
          <w:rPr>
            <w:rFonts w:ascii="Times New Roman" w:hAnsi="Times New Roman"/>
            <w:color w:val="000000" w:themeColor="text1"/>
            <w:sz w:val="28"/>
            <w:szCs w:val="28"/>
          </w:rPr>
          <w:t>частями 1</w:t>
        </w:r>
      </w:hyperlink>
      <w:r>
        <w:rPr>
          <w:rFonts w:ascii="Times New Roman" w:hAnsi="Times New Roman"/>
          <w:color w:val="000000" w:themeColor="text1"/>
          <w:sz w:val="28"/>
          <w:szCs w:val="28"/>
        </w:rPr>
        <w:t xml:space="preserve"> и </w:t>
      </w:r>
      <w:hyperlink r:id="rId98">
        <w:r>
          <w:rPr>
            <w:rFonts w:ascii="Times New Roman" w:hAnsi="Times New Roman"/>
            <w:color w:val="000000" w:themeColor="text1"/>
            <w:sz w:val="28"/>
            <w:szCs w:val="28"/>
          </w:rPr>
          <w:t>1.1 статьи 17</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color w:val="000000" w:themeColor="text1"/>
        </w:rPr>
      </w:pPr>
      <w:r>
        <w:rPr>
          <w:rFonts w:ascii="Times New Roman" w:hAnsi="Times New Roman"/>
          <w:color w:val="000000" w:themeColor="text1"/>
          <w:sz w:val="28"/>
          <w:szCs w:val="28"/>
        </w:rPr>
        <w:t xml:space="preserve">2. В случаях возникновения у Кудымкарского муниципального округа права собственности на имущество, не соответствующее требованиям </w:t>
      </w:r>
      <w:hyperlink r:id="rId99">
        <w:r>
          <w:rPr>
            <w:rFonts w:ascii="Times New Roman" w:hAnsi="Times New Roman"/>
            <w:color w:val="000000" w:themeColor="text1"/>
            <w:sz w:val="28"/>
            <w:szCs w:val="28"/>
          </w:rPr>
          <w:t>части 1 статьи 50</w:t>
        </w:r>
      </w:hyperlink>
      <w:r>
        <w:rPr>
          <w:rFonts w:ascii="Times New Roman" w:hAnsi="Times New Roman"/>
          <w:color w:val="000000" w:themeColor="text1"/>
          <w:sz w:val="28"/>
          <w:szCs w:val="28"/>
        </w:rPr>
        <w:t xml:space="preserve">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41. Владение, пользование и распоряжение муниципальным имуществом</w:t>
      </w:r>
    </w:p>
    <w:p>
      <w:pPr>
        <w:pStyle w:val="ConsPlusNormal"/>
        <w:ind w:firstLine="540"/>
        <w:jc w:val="both"/>
        <w:rPr>
          <w:color w:val="000000" w:themeColor="text1"/>
        </w:rPr>
      </w:pPr>
      <w:r>
        <w:rPr>
          <w:rFonts w:ascii="Times New Roman" w:hAnsi="Times New Roman"/>
          <w:color w:val="000000" w:themeColor="text1"/>
          <w:sz w:val="28"/>
          <w:szCs w:val="28"/>
        </w:rPr>
        <w:t xml:space="preserve">1. Органы местного самоуправления от имени Кудымкарского муниципального округа самостоятельно владеют, пользуются и распоряжаются муниципальным имуществом в соответствии с </w:t>
      </w:r>
      <w:hyperlink r:id="rId100">
        <w:r>
          <w:rPr>
            <w:rFonts w:ascii="Times New Roman" w:hAnsi="Times New Roman"/>
            <w:color w:val="000000" w:themeColor="text1"/>
            <w:sz w:val="28"/>
            <w:szCs w:val="28"/>
          </w:rPr>
          <w:t>Конституцией</w:t>
        </w:r>
      </w:hyperlink>
      <w:r>
        <w:rPr>
          <w:rFonts w:ascii="Times New Roman" w:hAnsi="Times New Roman"/>
          <w:color w:val="000000" w:themeColor="text1"/>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Доходы от использования и приватизации муниципального имущества поступают в бюджет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Кудымкарский муниципальный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Кудымкарского муниципального округа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утверждает устав муниципального предприятия и учреждения постановлением администрации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назначает на должность и освобождает от должности руководителей данных предприятий и учреждений.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Кудымкарского муниципального округа вправе заслушивать отчеты о деятельности руководителей муниципальных предприятий и учреждений.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от имени Кудымкарского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42. Бюджет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Кудымкарский муниципальный округ Пермского края имеет собственный бюджет.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Бюджет Кудымкарского муниципального округа (далее - местный бюджет) предназначен для исполнения расходных обязательств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Кудымкарского муниципального округа не допускается.</w:t>
      </w:r>
    </w:p>
    <w:p>
      <w:pPr>
        <w:pStyle w:val="ConsPlusNormal"/>
        <w:ind w:firstLine="540"/>
        <w:jc w:val="both"/>
        <w:rPr>
          <w:color w:val="000000" w:themeColor="text1"/>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1">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color w:val="000000" w:themeColor="text1"/>
        </w:rPr>
      </w:pPr>
      <w:r>
        <w:rPr>
          <w:rFonts w:ascii="Times New Roman" w:hAnsi="Times New Roman"/>
          <w:color w:val="000000" w:themeColor="text1"/>
          <w:sz w:val="28"/>
          <w:szCs w:val="28"/>
        </w:rPr>
        <w:t xml:space="preserve">3. Бюджетные полномочия Кудымкарского муниципального округа устанавливаются Бюджетным </w:t>
      </w:r>
      <w:hyperlink r:id="rId102">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Руководитель финансового органа Кудымкарского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Проведение проверки соответствия кандидатов на замещение должности руководителя финансового органа Кудымкарского муниципального округа квалификационным требованиям осуществляется с участием финансового органа Пермского края. Порядок участия финансового органа Пермского края в проведении указанной проверки устанавливается законом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Кудымкарского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Кудымкарского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43. Доходы местного бюджета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44. Расходы местного бюджета</w:t>
      </w:r>
    </w:p>
    <w:p>
      <w:pPr>
        <w:pStyle w:val="ConsPlusNormal"/>
        <w:ind w:firstLine="540"/>
        <w:jc w:val="both"/>
        <w:rPr>
          <w:color w:val="000000" w:themeColor="text1"/>
        </w:rPr>
      </w:pPr>
      <w:r>
        <w:rPr>
          <w:rFonts w:ascii="Times New Roman" w:hAnsi="Times New Roman"/>
          <w:color w:val="000000" w:themeColor="text1"/>
          <w:sz w:val="28"/>
          <w:szCs w:val="28"/>
        </w:rPr>
        <w:t xml:space="preserve">1. Формирование расходов местного бюджета осуществляется в соответствии с расходными обязательствами Кудымкарского муниципального округа, устанавливаемыми и исполняемыми органами местного самоуправления Кудымкарского муниципального округа в соответствии с требованиями Бюджетного </w:t>
      </w:r>
      <w:hyperlink r:id="rId103">
        <w:r>
          <w:rPr>
            <w:rFonts w:ascii="Times New Roman" w:hAnsi="Times New Roman"/>
            <w:color w:val="000000" w:themeColor="text1"/>
            <w:sz w:val="28"/>
            <w:szCs w:val="28"/>
          </w:rPr>
          <w:t>кодекса</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color w:val="000000" w:themeColor="text1"/>
        </w:rPr>
      </w:pPr>
      <w:r>
        <w:rPr>
          <w:rFonts w:ascii="Times New Roman" w:hAnsi="Times New Roman"/>
          <w:color w:val="000000" w:themeColor="text1"/>
          <w:sz w:val="28"/>
          <w:szCs w:val="28"/>
        </w:rPr>
        <w:t xml:space="preserve">2. Исполнение расходных обязательств Кудымкарского муниципального округа осуществляется за счет средств местного бюджета в соответствии с требованиями Бюджетного </w:t>
      </w:r>
      <w:hyperlink r:id="rId104">
        <w:r>
          <w:rPr>
            <w:rFonts w:ascii="Times New Roman" w:hAnsi="Times New Roman"/>
            <w:color w:val="000000" w:themeColor="text1"/>
            <w:sz w:val="28"/>
            <w:szCs w:val="28"/>
          </w:rPr>
          <w:t>кодекса</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Расходные обязательства Кудымкарского муниципального округа учитываются в реестре расходных обязательств Кудымкарского муниципального округа. Реестр ведется в порядке, установленном администрацией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45. Порядок составления проекта местного бюджета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Составление проекта местного бюджета - исключительная прерогатива администрации Кудымкарского муниципального округа. Непосредственное составление проекта местного бюджета осуществляет финансовое управление администрации Кудымкарского муниципального округа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Составление проекта местного бюджета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pPr>
        <w:pStyle w:val="ConsPlusNormal"/>
        <w:ind w:firstLine="540"/>
        <w:jc w:val="both"/>
        <w:rPr>
          <w:color w:val="000000" w:themeColor="text1"/>
        </w:rPr>
      </w:pPr>
      <w:r>
        <w:rPr>
          <w:rFonts w:ascii="Times New Roman" w:hAnsi="Times New Roman"/>
          <w:color w:val="000000" w:themeColor="text1"/>
          <w:sz w:val="28"/>
          <w:szCs w:val="28"/>
        </w:rPr>
        <w:t xml:space="preserve">3. Порядок и сроки составления проекта местного бюджета устанавливаются постановлением администрации Кудымкарского муниципального округа с соблюдением требований, устанавливаемых Бюджетным </w:t>
      </w:r>
      <w:hyperlink r:id="rId105">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 и Положением о бюджетном процессе в Кудымкарском муниципальном округе Пермского края, утверждаемым нормативным правовым актом Думы Кудымкарского муниципального округа.</w:t>
      </w:r>
    </w:p>
    <w:p>
      <w:pPr>
        <w:pStyle w:val="ConsPlusTitle"/>
        <w:numPr>
          <w:ilvl w:val="0"/>
          <w:numId w:val="0"/>
        </w:numPr>
        <w:spacing w:before="113" w:after="113"/>
        <w:ind w:left="0" w:firstLine="540"/>
        <w:jc w:val="both"/>
        <w:outlineLvl w:val="2"/>
        <w:rPr>
          <w:color w:val="000000"/>
        </w:rPr>
      </w:pPr>
      <w:r>
        <w:rPr>
          <w:rFonts w:ascii="Times New Roman" w:hAnsi="Times New Roman"/>
          <w:color w:val="000000" w:themeColor="text1"/>
          <w:sz w:val="28"/>
          <w:szCs w:val="28"/>
        </w:rPr>
        <w:t xml:space="preserve">Статья 46. </w:t>
      </w:r>
      <w:r>
        <w:rPr>
          <w:rFonts w:cs="Times New Roman" w:ascii="Times New Roman" w:hAnsi="Times New Roman"/>
          <w:bCs/>
          <w:color w:val="000000"/>
          <w:sz w:val="28"/>
          <w:szCs w:val="28"/>
        </w:rPr>
        <w:t xml:space="preserve">Порядок представления, рассмотрения и утверждения решения об утверждении местного бюджета </w:t>
      </w:r>
    </w:p>
    <w:p>
      <w:pPr>
        <w:pStyle w:val="Article"/>
        <w:spacing w:lineRule="auto" w:line="240" w:before="0" w:after="0"/>
        <w:rPr>
          <w:color w:val="000000"/>
          <w:sz w:val="28"/>
          <w:szCs w:val="28"/>
        </w:rPr>
      </w:pPr>
      <w:r>
        <w:rPr>
          <w:rFonts w:cs="Times New Roman" w:ascii="Times New Roman" w:hAnsi="Times New Roman"/>
          <w:color w:val="000000"/>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муниципальными правовыми актами Думы Кудымкарского муниципального округа (кроме решений о бюджете).</w:t>
      </w:r>
    </w:p>
    <w:p>
      <w:pPr>
        <w:pStyle w:val="Article"/>
        <w:spacing w:lineRule="auto" w:line="240" w:before="0" w:after="0"/>
        <w:rPr>
          <w:color w:val="000000"/>
          <w:sz w:val="28"/>
          <w:szCs w:val="28"/>
        </w:rPr>
      </w:pPr>
      <w:r>
        <w:rPr>
          <w:rFonts w:cs="Times New Roman" w:ascii="Times New Roman" w:hAnsi="Times New Roman"/>
          <w:color w:val="000000"/>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pPr>
        <w:pStyle w:val="Article"/>
        <w:spacing w:lineRule="auto" w:line="240" w:before="0" w:after="0"/>
        <w:rPr>
          <w:color w:val="000000"/>
          <w:sz w:val="28"/>
          <w:szCs w:val="28"/>
        </w:rPr>
      </w:pPr>
      <w:r>
        <w:rPr>
          <w:rFonts w:cs="Times New Roman" w:ascii="Times New Roman" w:hAnsi="Times New Roman"/>
          <w:color w:val="000000"/>
          <w:sz w:val="28"/>
          <w:szCs w:val="28"/>
        </w:rPr>
        <w:t>Администрация Кудымкарского муниципального округа вносит на рассмотрение Думы Кудымкарского муниципального округа проект решения о местном бюджете в сроки, установленные муниципальным правовым актом Думы Кудымкарского муниципального округа, но не позднее 15 ноября текущего года.</w:t>
      </w:r>
    </w:p>
    <w:p>
      <w:pPr>
        <w:pStyle w:val="Article"/>
        <w:spacing w:lineRule="auto" w:line="240" w:before="0" w:after="0"/>
        <w:rPr>
          <w:color w:val="000000"/>
          <w:sz w:val="28"/>
          <w:szCs w:val="28"/>
        </w:rPr>
      </w:pPr>
      <w:r>
        <w:rPr>
          <w:rFonts w:cs="Times New Roman" w:ascii="Times New Roman" w:hAnsi="Times New Roman"/>
          <w:color w:val="000000"/>
          <w:sz w:val="28"/>
          <w:szCs w:val="28"/>
        </w:rPr>
        <w:t>Одновременно с проектом решения о бюджете в Думу Кудымкарского муниципального округа представляются документы и материалы, предусмотренные статьей 184.2 Бюджетного кодекса Российской Федерации.</w:t>
      </w:r>
    </w:p>
    <w:p>
      <w:pPr>
        <w:pStyle w:val="Article"/>
        <w:spacing w:lineRule="auto" w:line="240" w:before="0" w:after="0"/>
        <w:rPr>
          <w:color w:val="000000"/>
          <w:sz w:val="28"/>
          <w:szCs w:val="28"/>
        </w:rPr>
      </w:pPr>
      <w:r>
        <w:rPr>
          <w:rFonts w:cs="Times New Roman" w:ascii="Times New Roman" w:hAnsi="Times New Roman"/>
          <w:color w:val="000000"/>
          <w:sz w:val="28"/>
          <w:szCs w:val="28"/>
        </w:rPr>
        <w:t>Порядок рассмотрения проекта решения о бюджете и его утверждения определяется муниципальным правовым актом Думы Кудымкарского муниципального округа в соответствии с требованиями Бюджетного кодекса Российской Федерации.</w:t>
      </w:r>
    </w:p>
    <w:p>
      <w:pPr>
        <w:pStyle w:val="Article"/>
        <w:spacing w:lineRule="auto" w:line="240" w:before="0" w:after="0"/>
        <w:rPr>
          <w:color w:val="000000"/>
          <w:sz w:val="28"/>
          <w:szCs w:val="28"/>
        </w:rPr>
      </w:pPr>
      <w:r>
        <w:rPr>
          <w:rFonts w:cs="Times New Roman" w:ascii="Times New Roman" w:hAnsi="Times New Roman"/>
          <w:color w:val="000000"/>
          <w:sz w:val="28"/>
          <w:szCs w:val="28"/>
        </w:rPr>
        <w:t>Порядок рассмотрения проекта решения о бюджете и его утверждения, определенный муниципальным правовым актом Думы Кудымкарского муниципального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pPr>
        <w:pStyle w:val="Article"/>
        <w:spacing w:before="113" w:after="113"/>
        <w:rPr>
          <w:color w:val="000000"/>
          <w:sz w:val="28"/>
          <w:szCs w:val="28"/>
        </w:rPr>
      </w:pPr>
      <w:r>
        <w:rPr>
          <w:rFonts w:cs="Times New Roman" w:ascii="Times New Roman" w:hAnsi="Times New Roman"/>
          <w:b/>
          <w:bCs/>
          <w:color w:val="000000"/>
          <w:sz w:val="28"/>
          <w:szCs w:val="28"/>
        </w:rPr>
        <w:t>Статья 47. Порядок рассмотрения и утверждения отчета об исполнении местного бюджета</w:t>
      </w:r>
    </w:p>
    <w:p>
      <w:pPr>
        <w:pStyle w:val="Article"/>
        <w:spacing w:lineRule="auto" w:line="240" w:before="0" w:after="0"/>
        <w:rPr>
          <w:color w:val="000000"/>
          <w:sz w:val="28"/>
          <w:szCs w:val="28"/>
        </w:rPr>
      </w:pPr>
      <w:r>
        <w:rPr>
          <w:rFonts w:cs="Times New Roman" w:ascii="Times New Roman" w:hAnsi="Times New Roman"/>
          <w:color w:val="000000"/>
          <w:sz w:val="28"/>
          <w:szCs w:val="28"/>
        </w:rPr>
        <w:t>Исполнение местного бюджета обеспечивается местной администрацией</w:t>
      </w:r>
    </w:p>
    <w:p>
      <w:pPr>
        <w:pStyle w:val="Text"/>
        <w:spacing w:lineRule="auto" w:line="240" w:before="0" w:after="0"/>
        <w:rPr>
          <w:color w:val="000000"/>
          <w:sz w:val="28"/>
          <w:szCs w:val="28"/>
        </w:rPr>
      </w:pPr>
      <w:r>
        <w:rPr>
          <w:rFonts w:cs="Times New Roman" w:ascii="Times New Roman" w:hAnsi="Times New Roman"/>
          <w:color w:val="000000"/>
          <w:sz w:val="28"/>
          <w:szCs w:val="28"/>
        </w:rPr>
        <w:t>1. Бюджетная отчетность муниципального округа включает:</w:t>
      </w:r>
    </w:p>
    <w:p>
      <w:pPr>
        <w:pStyle w:val="Text"/>
        <w:spacing w:lineRule="auto" w:line="240" w:before="0" w:after="0"/>
        <w:rPr>
          <w:color w:val="000000"/>
          <w:sz w:val="28"/>
          <w:szCs w:val="28"/>
        </w:rPr>
      </w:pPr>
      <w:r>
        <w:rPr>
          <w:rFonts w:cs="Times New Roman" w:ascii="Times New Roman" w:hAnsi="Times New Roman"/>
          <w:color w:val="000000"/>
          <w:sz w:val="28"/>
          <w:szCs w:val="28"/>
        </w:rPr>
        <w:t>- отчет об исполнении бюджета;</w:t>
      </w:r>
    </w:p>
    <w:p>
      <w:pPr>
        <w:pStyle w:val="Text"/>
        <w:spacing w:lineRule="auto" w:line="240" w:before="0" w:after="0"/>
        <w:rPr>
          <w:color w:val="000000"/>
          <w:sz w:val="28"/>
          <w:szCs w:val="28"/>
        </w:rPr>
      </w:pPr>
      <w:r>
        <w:rPr>
          <w:rFonts w:cs="Times New Roman" w:ascii="Times New Roman" w:hAnsi="Times New Roman"/>
          <w:color w:val="000000"/>
          <w:sz w:val="28"/>
          <w:szCs w:val="28"/>
        </w:rPr>
        <w:t>- баланс исполнения бюджета;</w:t>
      </w:r>
    </w:p>
    <w:p>
      <w:pPr>
        <w:pStyle w:val="Text"/>
        <w:spacing w:lineRule="auto" w:line="240" w:before="0" w:after="0"/>
        <w:rPr>
          <w:color w:val="000000"/>
          <w:sz w:val="28"/>
          <w:szCs w:val="28"/>
        </w:rPr>
      </w:pPr>
      <w:r>
        <w:rPr>
          <w:rFonts w:cs="Times New Roman" w:ascii="Times New Roman" w:hAnsi="Times New Roman"/>
          <w:color w:val="000000"/>
          <w:sz w:val="28"/>
          <w:szCs w:val="28"/>
        </w:rPr>
        <w:t>- отчет о финансовых результатах деятельности;</w:t>
      </w:r>
    </w:p>
    <w:p>
      <w:pPr>
        <w:pStyle w:val="Text"/>
        <w:spacing w:lineRule="auto" w:line="240" w:before="0" w:after="0"/>
        <w:rPr>
          <w:color w:val="000000"/>
          <w:sz w:val="28"/>
          <w:szCs w:val="28"/>
        </w:rPr>
      </w:pPr>
      <w:r>
        <w:rPr>
          <w:rFonts w:cs="Times New Roman" w:ascii="Times New Roman" w:hAnsi="Times New Roman"/>
          <w:color w:val="000000"/>
          <w:sz w:val="28"/>
          <w:szCs w:val="28"/>
        </w:rPr>
        <w:t>- отчет о движении денежных средств;</w:t>
      </w:r>
    </w:p>
    <w:p>
      <w:pPr>
        <w:pStyle w:val="Text"/>
        <w:spacing w:lineRule="auto" w:line="240" w:before="0" w:after="0"/>
        <w:rPr>
          <w:color w:val="000000"/>
          <w:sz w:val="28"/>
          <w:szCs w:val="28"/>
        </w:rPr>
      </w:pPr>
      <w:r>
        <w:rPr>
          <w:rFonts w:cs="Times New Roman" w:ascii="Times New Roman" w:hAnsi="Times New Roman"/>
          <w:color w:val="000000"/>
          <w:sz w:val="28"/>
          <w:szCs w:val="28"/>
        </w:rPr>
        <w:t>- пояснительную записку.</w:t>
      </w:r>
    </w:p>
    <w:p>
      <w:pPr>
        <w:pStyle w:val="Text"/>
        <w:spacing w:lineRule="auto" w:line="240" w:before="0" w:after="0"/>
        <w:rPr>
          <w:color w:val="000000"/>
          <w:sz w:val="28"/>
          <w:szCs w:val="28"/>
        </w:rPr>
      </w:pPr>
      <w:r>
        <w:rPr>
          <w:rFonts w:cs="Times New Roman" w:ascii="Times New Roman" w:hAnsi="Times New Roman"/>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pPr>
        <w:pStyle w:val="Text"/>
        <w:spacing w:lineRule="auto" w:line="240" w:before="57" w:after="57"/>
        <w:rPr>
          <w:color w:val="000000"/>
          <w:sz w:val="28"/>
          <w:szCs w:val="28"/>
        </w:rPr>
      </w:pPr>
      <w:r>
        <w:rPr>
          <w:rFonts w:cs="Times New Roman" w:ascii="Times New Roman" w:hAnsi="Times New Roman"/>
          <w:color w:val="000000"/>
          <w:sz w:val="28"/>
          <w:szCs w:val="28"/>
        </w:rPr>
        <w:t>Баланс исполнения местного бюджета содержит данные о нефинансовых и финансовых активах, обязательствах Кудымкарского муниципального округа на первый и последний день отчетного периода по счетам плана счетов бюджетного учета.</w:t>
      </w:r>
    </w:p>
    <w:p>
      <w:pPr>
        <w:pStyle w:val="Text"/>
        <w:spacing w:lineRule="auto" w:line="240" w:before="0" w:after="0"/>
        <w:rPr>
          <w:color w:val="000000"/>
          <w:sz w:val="28"/>
          <w:szCs w:val="28"/>
        </w:rPr>
      </w:pPr>
      <w:r>
        <w:rPr>
          <w:rFonts w:cs="Times New Roman" w:ascii="Times New Roman" w:hAnsi="Times New Roman"/>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pStyle w:val="Normal"/>
        <w:spacing w:lineRule="auto" w:line="240" w:before="0" w:after="0"/>
        <w:ind w:firstLine="567"/>
        <w:jc w:val="both"/>
        <w:rPr>
          <w:color w:val="000000"/>
          <w:sz w:val="28"/>
          <w:szCs w:val="28"/>
        </w:rPr>
      </w:pPr>
      <w:r>
        <w:rPr>
          <w:rFonts w:cs="Times New Roman" w:ascii="Times New Roman" w:hAnsi="Times New Roman"/>
          <w:color w:val="000000"/>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pPr>
        <w:pStyle w:val="Text"/>
        <w:spacing w:lineRule="auto" w:line="240" w:before="0" w:after="0"/>
        <w:rPr>
          <w:color w:val="000000"/>
          <w:sz w:val="28"/>
          <w:szCs w:val="28"/>
        </w:rPr>
      </w:pPr>
      <w:r>
        <w:rPr>
          <w:rFonts w:cs="Times New Roman" w:ascii="Times New Roman" w:hAnsi="Times New Roman"/>
          <w:color w:val="000000"/>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pPr>
        <w:pStyle w:val="Text"/>
        <w:spacing w:lineRule="auto" w:line="240" w:before="0" w:after="0"/>
        <w:rPr>
          <w:color w:val="000000"/>
          <w:sz w:val="28"/>
          <w:szCs w:val="28"/>
        </w:rPr>
      </w:pPr>
      <w:r>
        <w:rPr>
          <w:rFonts w:cs="Times New Roman" w:ascii="Times New Roman" w:hAnsi="Times New Roman"/>
          <w:color w:val="000000"/>
          <w:sz w:val="28"/>
          <w:szCs w:val="28"/>
        </w:rPr>
        <w:t>По решению местной администрации полномочия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Кудымкарского муниципального округа.</w:t>
      </w:r>
    </w:p>
    <w:p>
      <w:pPr>
        <w:pStyle w:val="Text"/>
        <w:spacing w:lineRule="auto" w:line="240" w:before="0" w:after="0"/>
        <w:rPr>
          <w:color w:val="000000"/>
          <w:sz w:val="28"/>
          <w:szCs w:val="28"/>
        </w:rPr>
      </w:pPr>
      <w:r>
        <w:rPr>
          <w:rFonts w:cs="Times New Roman" w:ascii="Times New Roman" w:hAnsi="Times New Roman"/>
          <w:color w:val="000000"/>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Text"/>
        <w:spacing w:lineRule="auto" w:line="240" w:before="0" w:after="0"/>
        <w:rPr>
          <w:color w:val="000000"/>
          <w:sz w:val="28"/>
          <w:szCs w:val="28"/>
        </w:rPr>
      </w:pPr>
      <w:r>
        <w:rPr>
          <w:rFonts w:cs="Times New Roman" w:ascii="Times New Roman" w:hAnsi="Times New Roman"/>
          <w:color w:val="000000"/>
          <w:sz w:val="28"/>
          <w:szCs w:val="28"/>
        </w:rPr>
        <w:t>Главные администраторы средств местного бюджета представляют бюджетную отчетность соответственно в финансовый орган Кудымкарского муниципального округа в установленные ими сроки.</w:t>
      </w:r>
    </w:p>
    <w:p>
      <w:pPr>
        <w:pStyle w:val="Text"/>
        <w:spacing w:lineRule="auto" w:line="240" w:before="0" w:after="0"/>
        <w:rPr>
          <w:color w:val="000000"/>
          <w:sz w:val="28"/>
          <w:szCs w:val="28"/>
        </w:rPr>
      </w:pPr>
      <w:r>
        <w:rPr>
          <w:rFonts w:cs="Times New Roman" w:ascii="Times New Roman" w:hAnsi="Times New Roman"/>
          <w:color w:val="000000"/>
          <w:sz w:val="28"/>
          <w:szCs w:val="28"/>
        </w:rPr>
        <w:t>Бюджетная отчетность Кудымкарского муниципального округа составляется финансовым органом Кудымкарского муниципального округа на основании бюджетной отчетности соответствующих главных администраторов бюджетных средств.</w:t>
      </w:r>
    </w:p>
    <w:p>
      <w:pPr>
        <w:pStyle w:val="Text"/>
        <w:spacing w:lineRule="auto" w:line="240" w:before="0" w:after="0"/>
        <w:rPr>
          <w:color w:val="000000"/>
          <w:sz w:val="28"/>
          <w:szCs w:val="28"/>
        </w:rPr>
      </w:pPr>
      <w:r>
        <w:rPr>
          <w:rFonts w:cs="Times New Roman" w:ascii="Times New Roman" w:hAnsi="Times New Roman"/>
          <w:color w:val="000000"/>
          <w:sz w:val="28"/>
          <w:szCs w:val="28"/>
        </w:rPr>
        <w:t>Бюджетная отчетность Кудымкарского муниципального округа является годовой. Отчет об исполнении местного бюджета является ежеквартальным.</w:t>
      </w:r>
    </w:p>
    <w:p>
      <w:pPr>
        <w:pStyle w:val="Text"/>
        <w:spacing w:lineRule="auto" w:line="240" w:before="0" w:after="0"/>
        <w:rPr/>
      </w:pPr>
      <w:r>
        <w:rPr>
          <w:rFonts w:cs="Times New Roman" w:ascii="Times New Roman" w:hAnsi="Times New Roman"/>
          <w:color w:val="000000"/>
          <w:sz w:val="28"/>
          <w:szCs w:val="28"/>
        </w:rPr>
        <w:t>2. Бюджетная отчетность Кудымкарского муниципального округа представляется уполномоченным органом в администрацию Кудымкарского муниципального округа.</w:t>
      </w:r>
    </w:p>
    <w:p>
      <w:pPr>
        <w:pStyle w:val="Text"/>
        <w:spacing w:lineRule="auto" w:line="240" w:before="0" w:after="0"/>
        <w:rPr/>
      </w:pPr>
      <w:r>
        <w:rPr>
          <w:rFonts w:cs="Times New Roman" w:ascii="Times New Roman" w:hAnsi="Times New Roman"/>
          <w:color w:val="000000"/>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Кудымкарского муниципального округа и направляется в Думу Кудымкарского муниципального округа и </w:t>
      </w:r>
      <w:r>
        <w:rPr>
          <w:rFonts w:ascii="Times New Roman" w:hAnsi="Times New Roman"/>
          <w:sz w:val="28"/>
          <w:szCs w:val="28"/>
        </w:rPr>
        <w:t>орган внешнего муниципального финансового контроля.</w:t>
      </w:r>
    </w:p>
    <w:p>
      <w:pPr>
        <w:pStyle w:val="Text"/>
        <w:spacing w:lineRule="auto" w:line="240" w:before="0" w:after="0"/>
        <w:rPr/>
      </w:pPr>
      <w:r>
        <w:rPr>
          <w:rFonts w:cs="Times New Roman" w:ascii="Times New Roman" w:hAnsi="Times New Roman"/>
          <w:color w:val="000000"/>
          <w:sz w:val="28"/>
          <w:szCs w:val="28"/>
        </w:rPr>
        <w:t>Годовой отчет об исполнении местного бюджета подлежит утверждению решением Думы Кудымкарского муниципального округа</w:t>
      </w:r>
      <w:r>
        <w:rPr>
          <w:rFonts w:cs="Times New Roman" w:ascii="Times New Roman" w:hAnsi="Times New Roman"/>
          <w:iCs/>
          <w:color w:val="000000"/>
          <w:sz w:val="28"/>
          <w:szCs w:val="28"/>
        </w:rPr>
        <w:t>.</w:t>
      </w:r>
    </w:p>
    <w:p>
      <w:pPr>
        <w:pStyle w:val="Text"/>
        <w:spacing w:lineRule="auto" w:line="240" w:before="0" w:after="0"/>
        <w:rPr/>
      </w:pPr>
      <w:r>
        <w:rPr>
          <w:rFonts w:cs="Times New Roman" w:ascii="Times New Roman" w:hAnsi="Times New Roman"/>
          <w:color w:val="000000"/>
          <w:sz w:val="28"/>
          <w:szCs w:val="28"/>
        </w:rPr>
        <w:t>Уполномоченный орган Кудымкарского муниципального округа представляет бюджетную отчетность в финансовый орган Кудымкарского муниципального округа.</w:t>
      </w:r>
    </w:p>
    <w:p>
      <w:pPr>
        <w:pStyle w:val="Text"/>
        <w:spacing w:lineRule="auto" w:line="240" w:before="0" w:after="0"/>
        <w:rPr/>
      </w:pPr>
      <w:r>
        <w:rPr>
          <w:rFonts w:cs="Times New Roman" w:ascii="Times New Roman" w:hAnsi="Times New Roman"/>
          <w:color w:val="000000"/>
          <w:sz w:val="28"/>
          <w:szCs w:val="28"/>
        </w:rPr>
        <w:t>Годовой отчет об исполнении местного бюджета до его рассмотрения в Думе Кудымкарского муниципального округа подлежит внешней проверке органом внешнего муниципального финансового контроля.</w:t>
      </w:r>
    </w:p>
    <w:p>
      <w:pPr>
        <w:pStyle w:val="Text"/>
        <w:spacing w:lineRule="auto" w:line="240" w:before="0" w:after="0"/>
        <w:rPr/>
      </w:pPr>
      <w:r>
        <w:rPr>
          <w:rFonts w:cs="Times New Roman" w:ascii="Times New Roman" w:hAnsi="Times New Roman"/>
          <w:color w:val="000000"/>
          <w:sz w:val="28"/>
          <w:szCs w:val="28"/>
        </w:rPr>
        <w:t>Внешняя проверка годового отчета об исполнении местного бюджета осуществляется органом внешнего муниципального финансового контроля в порядке, установленном муниципальным правовым актом Думы Кудымкарского муниципального округа, с соблюдением требований Бюджетного кодекса Российской Федерации и с учетом особенностей, установленных федеральными законами.</w:t>
      </w:r>
    </w:p>
    <w:p>
      <w:pPr>
        <w:pStyle w:val="Text"/>
        <w:spacing w:lineRule="auto" w:line="240" w:before="0" w:after="0"/>
        <w:rPr/>
      </w:pPr>
      <w:r>
        <w:rPr>
          <w:rFonts w:cs="Times New Roman" w:ascii="Times New Roman" w:hAnsi="Times New Roman"/>
          <w:color w:val="000000"/>
          <w:sz w:val="28"/>
          <w:szCs w:val="28"/>
        </w:rPr>
        <w:t>Администрация Кудымкарского муниципального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Text"/>
        <w:spacing w:lineRule="auto" w:line="240" w:before="0" w:after="0"/>
        <w:rPr>
          <w:color w:val="000000"/>
          <w:sz w:val="28"/>
          <w:szCs w:val="28"/>
        </w:rPr>
      </w:pPr>
      <w:r>
        <w:rPr>
          <w:rFonts w:cs="Times New Roman" w:ascii="Times New Roman" w:hAnsi="Times New Roman"/>
          <w:color w:val="000000"/>
          <w:sz w:val="28"/>
          <w:szCs w:val="28"/>
        </w:rPr>
        <w:t>Заключение на годовой отчет об исполнении бюджета представляется органом внешнего муниципального финансового контроля в Думу Кудымкарского муниципального округа с одновременным направлением в администрацию Кудымкарского муниципального округа.</w:t>
      </w:r>
    </w:p>
    <w:p>
      <w:pPr>
        <w:pStyle w:val="Text"/>
        <w:spacing w:lineRule="auto" w:line="240" w:before="0" w:after="0"/>
        <w:rPr>
          <w:color w:val="000000"/>
          <w:sz w:val="28"/>
          <w:szCs w:val="28"/>
        </w:rPr>
      </w:pPr>
      <w:r>
        <w:rPr>
          <w:rFonts w:cs="Times New Roman" w:ascii="Times New Roman" w:hAnsi="Times New Roman"/>
          <w:color w:val="000000"/>
          <w:sz w:val="28"/>
          <w:szCs w:val="28"/>
        </w:rPr>
        <w:t>Порядок представления, рассмотрения и утверждения годового отчета об исполнении бюджета устанавливается Думой Кудымкарского муниципального округа в соответствии с Бюджетным кодексом Российской Федерации.</w:t>
      </w:r>
    </w:p>
    <w:p>
      <w:pPr>
        <w:pStyle w:val="Text"/>
        <w:spacing w:lineRule="auto" w:line="240" w:before="0" w:after="0"/>
        <w:rPr>
          <w:color w:val="000000"/>
          <w:sz w:val="28"/>
          <w:szCs w:val="28"/>
        </w:rPr>
      </w:pPr>
      <w:r>
        <w:rPr>
          <w:rFonts w:cs="Times New Roman" w:ascii="Times New Roman" w:hAnsi="Times New Roman"/>
          <w:color w:val="000000"/>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
    <w:p>
      <w:pPr>
        <w:pStyle w:val="Text"/>
        <w:spacing w:lineRule="auto" w:line="240" w:before="0" w:after="0"/>
        <w:rPr>
          <w:color w:val="000000"/>
          <w:sz w:val="28"/>
          <w:szCs w:val="28"/>
        </w:rPr>
      </w:pPr>
      <w:r>
        <w:rPr>
          <w:rFonts w:cs="Times New Roman" w:ascii="Times New Roman" w:hAnsi="Times New Roman"/>
          <w:color w:val="000000"/>
          <w:sz w:val="28"/>
          <w:szCs w:val="28"/>
        </w:rPr>
        <w:t>По результатам рассмотрения годового отчета об исполнении бюджета Дума Кудымкарского муниципального округа принимает решение об утверждении либо отклонении решения об исполнении бюджета.</w:t>
      </w:r>
    </w:p>
    <w:p>
      <w:pPr>
        <w:pStyle w:val="Text"/>
        <w:spacing w:lineRule="auto" w:line="240" w:before="0" w:after="0"/>
        <w:rPr>
          <w:color w:val="000000"/>
          <w:sz w:val="28"/>
          <w:szCs w:val="28"/>
        </w:rPr>
      </w:pPr>
      <w:r>
        <w:rPr>
          <w:rFonts w:cs="Times New Roman" w:ascii="Times New Roman" w:hAnsi="Times New Roman"/>
          <w:color w:val="000000"/>
          <w:sz w:val="28"/>
          <w:szCs w:val="28"/>
        </w:rPr>
        <w:t>В случае отклонения Думой Кудымкарского муниципального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Text"/>
        <w:spacing w:lineRule="auto" w:line="240" w:before="0" w:after="0"/>
        <w:rPr>
          <w:color w:val="000000"/>
          <w:sz w:val="28"/>
          <w:szCs w:val="28"/>
        </w:rPr>
      </w:pPr>
      <w:r>
        <w:rPr>
          <w:rFonts w:cs="Times New Roman" w:ascii="Times New Roman" w:hAnsi="Times New Roman"/>
          <w:color w:val="000000"/>
          <w:sz w:val="28"/>
          <w:szCs w:val="28"/>
        </w:rPr>
        <w:t>Годовой отчет об исполнении местного бюджета представляется в Думу Кудымкарского муниципального округа не позднее 1 мая текущего года.</w:t>
      </w:r>
    </w:p>
    <w:p>
      <w:pPr>
        <w:pStyle w:val="Text"/>
        <w:spacing w:lineRule="auto" w:line="240" w:before="0" w:after="0"/>
        <w:rPr>
          <w:color w:val="000000"/>
          <w:sz w:val="28"/>
          <w:szCs w:val="28"/>
        </w:rPr>
      </w:pPr>
      <w:r>
        <w:rPr>
          <w:rFonts w:cs="Times New Roman" w:ascii="Times New Roman" w:hAnsi="Times New Roman"/>
          <w:color w:val="000000"/>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ConsPlusTitle"/>
        <w:numPr>
          <w:ilvl w:val="0"/>
          <w:numId w:val="0"/>
        </w:numPr>
        <w:ind w:left="0" w:firstLine="540"/>
        <w:jc w:val="both"/>
        <w:outlineLvl w:val="2"/>
        <w:rPr>
          <w:b w:val="false"/>
          <w:b w:val="false"/>
          <w:color w:val="000000"/>
          <w:sz w:val="28"/>
          <w:szCs w:val="28"/>
        </w:rPr>
      </w:pPr>
      <w:r>
        <w:rPr>
          <w:rFonts w:cs="Times New Roman" w:ascii="Times New Roman" w:hAnsi="Times New Roman"/>
          <w:b w:val="false"/>
          <w:color w:val="000000" w:themeColor="text1"/>
          <w:sz w:val="28"/>
          <w:szCs w:val="28"/>
        </w:rPr>
        <w:t>Отдельными приложениями к решению об исполнении бюджета за отчетный финансовый год утверждаются показатели, предусмотренные статьей 264.6 Бюджетного кодекса Российской Федерации.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48. Порядок исполнения местного бюджета</w:t>
      </w:r>
    </w:p>
    <w:p>
      <w:pPr>
        <w:pStyle w:val="ConsPlusNormal"/>
        <w:ind w:firstLine="540"/>
        <w:jc w:val="both"/>
        <w:rPr>
          <w:color w:val="000000" w:themeColor="text1"/>
        </w:rPr>
      </w:pPr>
      <w:r>
        <w:rPr>
          <w:rFonts w:ascii="Times New Roman" w:hAnsi="Times New Roman"/>
          <w:color w:val="000000" w:themeColor="text1"/>
          <w:sz w:val="28"/>
          <w:szCs w:val="28"/>
        </w:rPr>
        <w:t xml:space="preserve">1. Исполнение местного бюджета производится в соответствии с Бюджетным </w:t>
      </w:r>
      <w:hyperlink r:id="rId106">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w:t>
      </w:r>
    </w:p>
    <w:p>
      <w:pPr>
        <w:pStyle w:val="ConsPlusNormal"/>
        <w:ind w:firstLine="540"/>
        <w:jc w:val="both"/>
        <w:rPr>
          <w:color w:val="000000" w:themeColor="text1"/>
        </w:rPr>
      </w:pPr>
      <w:r>
        <w:rPr>
          <w:rFonts w:ascii="Times New Roman" w:hAnsi="Times New Roman"/>
          <w:color w:val="000000" w:themeColor="text1"/>
          <w:sz w:val="28"/>
          <w:szCs w:val="28"/>
        </w:rPr>
        <w:t xml:space="preserve">2. Кассовое обслуживание исполнения местного бюджета осуществляется в порядке, установленном Бюджетным </w:t>
      </w:r>
      <w:hyperlink r:id="rId107">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49. Муниципальный финансовый контроль за исполнением местного бюджета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Муниципальный финансовый контроль подразделяется на внешний и внутренний, предварительный и последующий.</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Внешний муниципальный финансовый контроль является контрольной деятельностью органа внешнего муниципального финансового контроля.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Кудымкарского муниципального округа (далее - орган внутреннего муниципального финансового контроля).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50. Закупки для обеспечения муниципальных нужд</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51. Финансовое и иное обеспечение реализации инициативных проектов</w:t>
      </w:r>
    </w:p>
    <w:p>
      <w:pPr>
        <w:pStyle w:val="ConsPlusNormal"/>
        <w:ind w:firstLine="540"/>
        <w:jc w:val="both"/>
        <w:rPr>
          <w:color w:val="000000" w:themeColor="text1"/>
        </w:rPr>
      </w:pPr>
      <w:r>
        <w:rPr>
          <w:rFonts w:ascii="Times New Roman" w:hAnsi="Times New Roman"/>
          <w:color w:val="000000" w:themeColor="text1"/>
          <w:sz w:val="28"/>
          <w:szCs w:val="28"/>
        </w:rPr>
        <w:t xml:space="preserve">1. Источником финансового обеспечения реализации инициативных проектов, предусмотренных </w:t>
      </w:r>
      <w:hyperlink w:anchor="P364">
        <w:r>
          <w:rPr>
            <w:rFonts w:ascii="Times New Roman" w:hAnsi="Times New Roman"/>
            <w:color w:val="000000" w:themeColor="text1"/>
            <w:sz w:val="28"/>
            <w:szCs w:val="28"/>
          </w:rPr>
          <w:t>статьей 13.1</w:t>
        </w:r>
      </w:hyperlink>
      <w:r>
        <w:rPr>
          <w:rFonts w:ascii="Times New Roman" w:hAnsi="Times New Roman"/>
          <w:color w:val="000000" w:themeColor="text1"/>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Пермского края, предоставленных в целях финансового обеспечения соответствующих расходных обязательств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8">
        <w:r>
          <w:rPr>
            <w:rFonts w:ascii="Times New Roman" w:hAnsi="Times New Roman"/>
            <w:color w:val="000000" w:themeColor="text1"/>
            <w:sz w:val="28"/>
            <w:szCs w:val="28"/>
          </w:rPr>
          <w:t>кодексом</w:t>
        </w:r>
      </w:hyperlink>
      <w:r>
        <w:rPr>
          <w:rFonts w:ascii="Times New Roman" w:hAnsi="Times New Roman"/>
          <w:color w:val="000000" w:themeColor="text1"/>
          <w:sz w:val="28"/>
          <w:szCs w:val="28"/>
        </w:rPr>
        <w:t xml:space="preserve"> Российской Федерации в местный бюджет в целях реализации конкретных инициативных проектов.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VII. ОТВЕТСТВЕННОСТЬ ОРГАНОВ МЕСТНОГО САМОУПРАВЛЕНИЯ И ДОЛЖНОСТНЫХ ЛИЦ МЕСТНОГО САМОУПРАВЛЕНИЯ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52. Ответственность органов местного самоуправления и должностных лиц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Кудымкарского муниципального округа, государством, физическими и юридическими лицами в соответствии с федеральными законами.</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53. Ответственность органов местного самоуправления, депутатов Думы Кудымкарского муниципального округа, главы муниципального округа - главы администрации Кудымкарского муниципального округа перед населением</w:t>
      </w:r>
    </w:p>
    <w:p>
      <w:pPr>
        <w:pStyle w:val="ConsPlusNormal"/>
        <w:ind w:firstLine="540"/>
        <w:jc w:val="both"/>
        <w:rPr/>
      </w:pPr>
      <w:r>
        <w:rPr>
          <w:rFonts w:ascii="Times New Roman" w:hAnsi="Times New Roman"/>
          <w:color w:val="000000" w:themeColor="text1"/>
          <w:sz w:val="28"/>
          <w:szCs w:val="28"/>
        </w:rPr>
        <w:t xml:space="preserve">Основания наступления ответственности органов местного самоуправления, депутатов Думы Кудымкарского муниципального округа, главы муниципального округа - главы администрации Кудымкарского муниципального округа перед населением и порядок решения соответствующих вопросов определяются настоящим Уставом в соответствии с Федеральным </w:t>
      </w:r>
      <w:hyperlink r:id="rId10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54. Ответственность органов местного самоуправления и должностных лиц местного самоуправления перед государством</w:t>
      </w:r>
    </w:p>
    <w:p>
      <w:pPr>
        <w:pStyle w:val="ConsPlusNormal"/>
        <w:ind w:firstLine="540"/>
        <w:jc w:val="both"/>
        <w:rPr>
          <w:color w:val="000000" w:themeColor="text1"/>
        </w:rPr>
      </w:pPr>
      <w:r>
        <w:rPr>
          <w:rFonts w:ascii="Times New Roman" w:hAnsi="Times New Roman"/>
          <w:color w:val="000000" w:themeColor="text1"/>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0">
        <w:r>
          <w:rPr>
            <w:rFonts w:ascii="Times New Roman" w:hAnsi="Times New Roman"/>
            <w:color w:val="000000" w:themeColor="text1"/>
            <w:sz w:val="28"/>
            <w:szCs w:val="28"/>
          </w:rPr>
          <w:t>Конституции</w:t>
        </w:r>
      </w:hyperlink>
      <w:r>
        <w:rPr>
          <w:rFonts w:ascii="Times New Roman" w:hAnsi="Times New Roman"/>
          <w:color w:val="000000" w:themeColor="text1"/>
          <w:sz w:val="28"/>
          <w:szCs w:val="28"/>
        </w:rPr>
        <w:t xml:space="preserve"> Российской Федерации, федеральных конституционных законов, федеральных законов, </w:t>
      </w:r>
      <w:hyperlink r:id="rId111">
        <w:r>
          <w:rPr>
            <w:rFonts w:ascii="Times New Roman" w:hAnsi="Times New Roman"/>
            <w:color w:val="000000" w:themeColor="text1"/>
            <w:sz w:val="28"/>
            <w:szCs w:val="28"/>
          </w:rPr>
          <w:t>Устава</w:t>
        </w:r>
      </w:hyperlink>
      <w:r>
        <w:rPr>
          <w:rFonts w:ascii="Times New Roman" w:hAnsi="Times New Roman"/>
          <w:color w:val="000000" w:themeColor="text1"/>
          <w:sz w:val="28"/>
          <w:szCs w:val="28"/>
        </w:rP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55. Ответственность Думы Кудымкарского муниципального округа перед государством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такой ответственности Думы Кудымкарского муниципального округа перед государством является совокупность следующих установленных соответствующим судом обстоятельств:</w:t>
      </w:r>
    </w:p>
    <w:p>
      <w:pPr>
        <w:pStyle w:val="ConsPlusNormal"/>
        <w:ind w:firstLine="540"/>
        <w:jc w:val="both"/>
        <w:rPr>
          <w:color w:val="000000" w:themeColor="text1"/>
        </w:rPr>
      </w:pPr>
      <w:r>
        <w:rPr>
          <w:rFonts w:ascii="Times New Roman" w:hAnsi="Times New Roman"/>
          <w:color w:val="000000" w:themeColor="text1"/>
          <w:sz w:val="28"/>
          <w:szCs w:val="28"/>
        </w:rPr>
        <w:t xml:space="preserve">Думой Кудымкарского муниципального округа принят нормативный правовой акт, противоречащий </w:t>
      </w:r>
      <w:hyperlink r:id="rId112">
        <w:r>
          <w:rPr>
            <w:rFonts w:ascii="Times New Roman" w:hAnsi="Times New Roman"/>
            <w:color w:val="000000" w:themeColor="text1"/>
            <w:sz w:val="28"/>
            <w:szCs w:val="28"/>
          </w:rPr>
          <w:t>Конституции</w:t>
        </w:r>
      </w:hyperlink>
      <w:r>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w:t>
      </w:r>
      <w:hyperlink r:id="rId113">
        <w:r>
          <w:rPr>
            <w:rFonts w:ascii="Times New Roman" w:hAnsi="Times New Roman"/>
            <w:color w:val="000000" w:themeColor="text1"/>
            <w:sz w:val="28"/>
            <w:szCs w:val="28"/>
          </w:rPr>
          <w:t>Уставу</w:t>
        </w:r>
      </w:hyperlink>
      <w:r>
        <w:rPr>
          <w:rFonts w:ascii="Times New Roman" w:hAnsi="Times New Roman"/>
          <w:color w:val="000000" w:themeColor="text1"/>
          <w:sz w:val="28"/>
          <w:szCs w:val="28"/>
        </w:rPr>
        <w:t xml:space="preserve"> Пермского края, законам Пермского края, Уставу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Дума Кудымкарского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Также Дума Кудымкарского муниципального округа несет ответственность перед государством в случае, если соответствующим судом установлено, что избранная в правомочном составе Дума Кудымкарского муниципального округа, в том числе вновь избранная, в течение трех месяцев подряд не проводила правомочного заседания.</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56. Ответственность главы муниципального округа - главы администрации Кудымкарского муниципального округа перед государством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 наступления ответственности главы муниципального округа - главы администрации Кудымкарского муниципального округа перед государством:</w:t>
      </w:r>
    </w:p>
    <w:p>
      <w:pPr>
        <w:pStyle w:val="ConsPlusNormal"/>
        <w:ind w:firstLine="540"/>
        <w:jc w:val="both"/>
        <w:rPr>
          <w:color w:val="000000" w:themeColor="text1"/>
        </w:rPr>
      </w:pPr>
      <w:r>
        <w:rPr>
          <w:rFonts w:ascii="Times New Roman" w:hAnsi="Times New Roman"/>
          <w:color w:val="000000" w:themeColor="text1"/>
          <w:sz w:val="28"/>
          <w:szCs w:val="28"/>
        </w:rPr>
        <w:t xml:space="preserve">1) издание указанным должностным лицом местного самоуправления нормативного правового акта, противоречащего </w:t>
      </w:r>
      <w:hyperlink r:id="rId114">
        <w:r>
          <w:rPr>
            <w:rFonts w:ascii="Times New Roman" w:hAnsi="Times New Roman"/>
            <w:color w:val="000000" w:themeColor="text1"/>
            <w:sz w:val="28"/>
            <w:szCs w:val="28"/>
          </w:rPr>
          <w:t>Конституции</w:t>
        </w:r>
      </w:hyperlink>
      <w:r>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w:t>
      </w:r>
      <w:hyperlink r:id="rId115">
        <w:r>
          <w:rPr>
            <w:rFonts w:ascii="Times New Roman" w:hAnsi="Times New Roman"/>
            <w:color w:val="000000" w:themeColor="text1"/>
            <w:sz w:val="28"/>
            <w:szCs w:val="28"/>
          </w:rPr>
          <w:t>Уставу</w:t>
        </w:r>
      </w:hyperlink>
      <w:r>
        <w:rPr>
          <w:rFonts w:ascii="Times New Roman" w:hAnsi="Times New Roman"/>
          <w:color w:val="000000" w:themeColor="text1"/>
          <w:sz w:val="28"/>
          <w:szCs w:val="28"/>
        </w:rPr>
        <w:t xml:space="preserve"> Пермского края,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Глава муниципального округа - глава администрации Кудымкарского муниципального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57. Удаление главы муниципального округа - главы администрации Кудымкарского муниципального округа в отставку</w:t>
      </w:r>
    </w:p>
    <w:p>
      <w:pPr>
        <w:pStyle w:val="ConsPlusNormal"/>
        <w:ind w:firstLine="540"/>
        <w:jc w:val="both"/>
        <w:rPr>
          <w:color w:val="000000" w:themeColor="text1"/>
        </w:rPr>
      </w:pPr>
      <w:r>
        <w:rPr>
          <w:rFonts w:ascii="Times New Roman" w:hAnsi="Times New Roman"/>
          <w:color w:val="000000" w:themeColor="text1"/>
          <w:sz w:val="28"/>
          <w:szCs w:val="28"/>
        </w:rPr>
        <w:t xml:space="preserve">1. Дума Кудымкарского муниципального округа в соответствии с Федеральным </w:t>
      </w:r>
      <w:hyperlink r:id="rId116">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вправе удалить главу муниципального округа - главу администрации Кудымкарского муниципального округа в отставку по инициативе депутатов Думы Кудымкарского муниципального округа или по инициативе губернатора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Основаниями для удаления главы муниципального округа - главы администрации Кудымкарского муниципального округа в отставку являются:</w:t>
      </w:r>
    </w:p>
    <w:p>
      <w:pPr>
        <w:pStyle w:val="ConsPlusNormal"/>
        <w:ind w:firstLine="540"/>
        <w:jc w:val="both"/>
        <w:rPr>
          <w:color w:val="000000" w:themeColor="text1"/>
        </w:rPr>
      </w:pPr>
      <w:r>
        <w:rPr>
          <w:rFonts w:ascii="Times New Roman" w:hAnsi="Times New Roman"/>
          <w:color w:val="000000" w:themeColor="text1"/>
          <w:sz w:val="28"/>
          <w:szCs w:val="28"/>
        </w:rPr>
        <w:t xml:space="preserve">1) решения, действия (бездействие) главы муниципального округа - главы администрации Кудымкарского муниципального округа, повлекшие (повлекшее) наступление последствий, предусмотренных </w:t>
      </w:r>
      <w:hyperlink r:id="rId117">
        <w:r>
          <w:rPr>
            <w:rFonts w:ascii="Times New Roman" w:hAnsi="Times New Roman"/>
            <w:color w:val="000000" w:themeColor="text1"/>
            <w:sz w:val="28"/>
            <w:szCs w:val="28"/>
          </w:rPr>
          <w:t>пунктами 2</w:t>
        </w:r>
      </w:hyperlink>
      <w:r>
        <w:rPr>
          <w:rFonts w:ascii="Times New Roman" w:hAnsi="Times New Roman"/>
          <w:color w:val="000000" w:themeColor="text1"/>
          <w:sz w:val="28"/>
          <w:szCs w:val="28"/>
        </w:rPr>
        <w:t xml:space="preserve"> и </w:t>
      </w:r>
      <w:hyperlink r:id="rId118">
        <w:r>
          <w:rPr>
            <w:rFonts w:ascii="Times New Roman" w:hAnsi="Times New Roman"/>
            <w:color w:val="000000" w:themeColor="text1"/>
            <w:sz w:val="28"/>
            <w:szCs w:val="28"/>
          </w:rPr>
          <w:t>3 части 1 статьи 75</w:t>
        </w:r>
      </w:hyperlink>
      <w:r>
        <w:rPr>
          <w:rFonts w:ascii="Times New Roman" w:hAnsi="Times New Roman"/>
          <w:color w:val="000000" w:themeColor="text1"/>
          <w:sz w:val="28"/>
          <w:szCs w:val="28"/>
        </w:rPr>
        <w:t xml:space="preserve"> Федерального закона № 131-ФЗ;</w:t>
      </w:r>
    </w:p>
    <w:p>
      <w:pPr>
        <w:pStyle w:val="ConsPlusNormal"/>
        <w:ind w:firstLine="540"/>
        <w:jc w:val="both"/>
        <w:rPr>
          <w:color w:val="000000" w:themeColor="text1"/>
        </w:rPr>
      </w:pPr>
      <w:r>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1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 иными федеральными законами, Уставом Кудымкарского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неудовлетворительная оценка деятельности главы муниципального округа - главы администрации Кудымкарского муниципального округа по результатам его ежегодного отчета перед Думой Кудымкарского муниципального округа, данная два раза подряд;</w:t>
      </w:r>
    </w:p>
    <w:p>
      <w:pPr>
        <w:pStyle w:val="ConsPlusNormal"/>
        <w:ind w:firstLine="540"/>
        <w:jc w:val="both"/>
        <w:rPr>
          <w:color w:val="000000" w:themeColor="text1"/>
        </w:rPr>
      </w:pPr>
      <w:r>
        <w:rPr>
          <w:rFonts w:ascii="Times New Roman" w:hAnsi="Times New Roman"/>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120">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 декабря 2008 года № 273-ФЗ «О противодействии коррупции», Федеральным </w:t>
      </w:r>
      <w:hyperlink r:id="rId12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2">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допущение главой муниципального округа - главой администрации Кудымкарского муниципального округа, администрацией Кудымкарского муниципального округа, иными органами и должностными лицами местного самоуправления Кудымкарского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Инициатива депутатов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выдвинутая не менее чем одной третью от установленной численности депутатов Думы Кудымкарского муниципального округа, оформляется в виде обращения, которое вносится в Думу Кудымкарского муниципального округа. Указанное обращение вносится вместе с проектом решения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О выдвижении данной инициативы глава муниципального округа - глава администрации Кудымкарского муниципального округа и губернатор Пермского края уведомляются не позднее дня, следующего за днем внесения указанного обращения в Думу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Рассмотрение инициативы депутатов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осуществляется с учетом мнения губернатора Пермского края.</w:t>
      </w:r>
    </w:p>
    <w:p>
      <w:pPr>
        <w:pStyle w:val="ConsPlusNormal"/>
        <w:ind w:firstLine="540"/>
        <w:jc w:val="both"/>
        <w:rPr>
          <w:color w:val="000000" w:themeColor="text1"/>
        </w:rPr>
      </w:pPr>
      <w:r>
        <w:rPr>
          <w:rFonts w:ascii="Times New Roman" w:hAnsi="Times New Roman"/>
          <w:color w:val="000000" w:themeColor="text1"/>
          <w:sz w:val="28"/>
          <w:szCs w:val="28"/>
        </w:rPr>
        <w:t xml:space="preserve">5. В случае если при рассмотрении инициативы депутатов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муниципального округа - главы администрации Кудымкарского муниципального округа, повлекших (повлекшего) наступление последствий, предусмотренных </w:t>
      </w:r>
      <w:hyperlink r:id="rId123">
        <w:r>
          <w:rPr>
            <w:rFonts w:ascii="Times New Roman" w:hAnsi="Times New Roman"/>
            <w:color w:val="000000" w:themeColor="text1"/>
            <w:sz w:val="28"/>
            <w:szCs w:val="28"/>
          </w:rPr>
          <w:t>пунктами 2</w:t>
        </w:r>
      </w:hyperlink>
      <w:r>
        <w:rPr>
          <w:rFonts w:ascii="Times New Roman" w:hAnsi="Times New Roman"/>
          <w:color w:val="000000" w:themeColor="text1"/>
          <w:sz w:val="28"/>
          <w:szCs w:val="28"/>
        </w:rPr>
        <w:t xml:space="preserve"> и </w:t>
      </w:r>
      <w:hyperlink r:id="rId124">
        <w:r>
          <w:rPr>
            <w:rFonts w:ascii="Times New Roman" w:hAnsi="Times New Roman"/>
            <w:color w:val="000000" w:themeColor="text1"/>
            <w:sz w:val="28"/>
            <w:szCs w:val="28"/>
          </w:rPr>
          <w:t>3 части 1 статьи 75</w:t>
        </w:r>
      </w:hyperlink>
      <w:r>
        <w:rPr>
          <w:rFonts w:ascii="Times New Roman" w:hAnsi="Times New Roman"/>
          <w:color w:val="000000" w:themeColor="text1"/>
          <w:sz w:val="28"/>
          <w:szCs w:val="28"/>
        </w:rPr>
        <w:t xml:space="preserve"> Федерального закона № 131-ФЗ, решение об удалении главы муниципального округа - главы администрации Кудымкарского муниципального округа в отставку может быть принято только при согласии губернатора Пермского края.</w:t>
      </w:r>
    </w:p>
    <w:p>
      <w:pPr>
        <w:pStyle w:val="ConsPlusNormal"/>
        <w:ind w:firstLine="540"/>
        <w:jc w:val="both"/>
        <w:rPr>
          <w:color w:val="000000" w:themeColor="text1"/>
        </w:rPr>
      </w:pPr>
      <w:r>
        <w:rPr>
          <w:rFonts w:ascii="Times New Roman" w:hAnsi="Times New Roman"/>
          <w:color w:val="000000" w:themeColor="text1"/>
          <w:sz w:val="28"/>
          <w:szCs w:val="28"/>
        </w:rPr>
        <w:t xml:space="preserve">6. Выдвижение инициативы губернатора Пермского края об удалении главы муниципального округа - главы администрации Кудымкарского муниципального округа в отставку и уведомление главы муниципального округа - главы администрации Кудымкарского муниципального округа о выдвижении данной инициативы осуществляется в соответствии с Федеральным </w:t>
      </w:r>
      <w:hyperlink r:id="rId125">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Рассмотрение инициативы депутатов Думы Кудымкарского муниципального округа или губернатора Пермского края об удалении главы муниципального округа - главы администрации Кудымкарского муниципального округа в отставку осуществляется Думой Кудымкарского муниципального округа в течение одного месяца со дня внесения соответствующего обращения.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Решение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Решение об удалении главы муниципального округа - главы администрации Кудымкарского муниципального округа в отставку подписывается председателем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При рассмотрении и принятии Думой Кудымкарского муниципального округа решения об удалении главы муниципального округа - главы администрации Кудымкарского муниципального округа в отставку должны быть обеспечены: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Кудымкарского муниципального округа или губернатора Пермского края и с проектом решения Думы Кудымкарского муниципального округа об удалении его в отставку;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предоставление ему возможности дать депутатам Думы Кудымкарского муниципального округа объяснения по поводу обстоятельств, выдвигаемых в качестве основания для удаления в отставку.</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если глава муниципального округа - глава Кудымкарского муниципального округа не согласен с решением Думы Кудымкарского муниципального округа об удалении его в отставку, он вправе в письменном виде изложить свое особое мнение.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12. Решение Думы Кудымкарского муниципального округа об удалении главы муниципального округа - главы администрации Кудымкарского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 глава администрации Кудымкарского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 если инициатива депутатов Думы или губернатора Пермского края об удалении главы муниципального округа - главы администрации Кудымкарского муниципального округа в отставку отклонена Думой Кудымкарского муниципального округа, вопрос об удалении главы муниципального округа - главы администрации Кудымкарского муниципального округа в отставку может быть вынесен на повторное рассмотрение Думы Кудымкарского муниципального округа не ранее чем через два месяца со дня проведения заседания Думы Кудымкарского муниципального округа, на котором рассматривался указанный вопрос.</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14. Глава муниципального округа - глава администрации Кудымкарского муниципального округа, в отношении которого Думой Кудымкарского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58. Временное осуществление органами государственной власти Пермского края отдельных полномочий органов местного самоуправления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случаях и порядке, предусмотренном законодательством, отдельные полномочия органов местного самоуправления Кудымкарского муниципального округа могут временно осуществляться органами государственной власти Пермского края и федеральными органами государственной власти.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VIII. МУНИЦИПАЛЬНАЯ СЛУЖБА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61. Основные термины в сфере муниципальной службы</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Нанимателем для муниципального служащего является Кудымкарский муниципальный округ, от имени которого полномочия нанимателя осуществляет представитель нанимателя (работодатель).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Представителем нанимателя (работодателем) может быть глава муниципального округа - глава администрации Кудымкарского муниципального округа, руководитель органа местного самоуправления или иное лицо, уполномоченное исполнять обязанности представителя нанимателя (работодателя).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Должность муниципальной службы - должность в органе местного самоуправления, которая образуется в соответствии с Уставом Кудымкарского 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Кудымкарского муниципального округа.</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62. Статус муниципального служащего</w:t>
      </w:r>
    </w:p>
    <w:p>
      <w:pPr>
        <w:pStyle w:val="ConsPlusNormal"/>
        <w:ind w:firstLine="540"/>
        <w:jc w:val="both"/>
        <w:rPr>
          <w:color w:val="000000" w:themeColor="text1"/>
        </w:rPr>
      </w:pPr>
      <w:r>
        <w:rPr>
          <w:rFonts w:ascii="Times New Roman" w:hAnsi="Times New Roman"/>
          <w:color w:val="000000" w:themeColor="text1"/>
          <w:sz w:val="28"/>
          <w:szCs w:val="28"/>
        </w:rPr>
        <w:t xml:space="preserve">Статус муниципального служащего определяется в соответствии с </w:t>
      </w:r>
      <w:hyperlink r:id="rId126">
        <w:r>
          <w:rPr>
            <w:rFonts w:ascii="Times New Roman" w:hAnsi="Times New Roman"/>
            <w:color w:val="000000" w:themeColor="text1"/>
            <w:sz w:val="28"/>
            <w:szCs w:val="28"/>
          </w:rPr>
          <w:t>главой 3</w:t>
        </w:r>
      </w:hyperlink>
      <w:r>
        <w:rPr>
          <w:rFonts w:ascii="Times New Roman" w:hAnsi="Times New Roman"/>
          <w:color w:val="000000" w:themeColor="text1"/>
          <w:sz w:val="28"/>
          <w:szCs w:val="28"/>
        </w:rPr>
        <w:t xml:space="preserve"> Федерального закона от 02.03.2007 № 25-ФЗ «О муниципальной службе в Российской Федерации».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63. Требования к должностям муниципальной службы, условия и порядок прохождения муниципальной службы</w:t>
      </w:r>
    </w:p>
    <w:p>
      <w:pPr>
        <w:pStyle w:val="ConsPlusNormal"/>
        <w:ind w:firstLine="540"/>
        <w:jc w:val="both"/>
        <w:rPr>
          <w:color w:val="000000" w:themeColor="text1"/>
        </w:rPr>
      </w:pPr>
      <w:r>
        <w:rPr>
          <w:rFonts w:ascii="Times New Roman" w:hAnsi="Times New Roman"/>
          <w:color w:val="000000" w:themeColor="text1"/>
          <w:sz w:val="28"/>
          <w:szCs w:val="28"/>
        </w:rPr>
        <w:t xml:space="preserve">Требования к должностям муниципальной службы, условия и порядок прохождения муниципальной службы определяются в соответствии с Федеральным </w:t>
      </w:r>
      <w:hyperlink r:id="rId127">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02.03.2007 № 25-ФЗ «О муниципальной службе в Российской Федерации», </w:t>
      </w:r>
      <w:hyperlink r:id="rId128">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04.05.2008 № 228-ПК «О муниципальной службе в Пермском крае».</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IX. ОТЗЫВ ДЕПУТАТА ДУМЫ КУДЫМКАРСКОГО МУНИЦИПАЛЬНОГО ОКРУГА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64. Основания отзыва депутата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Основаниями для отзыва депутата Думы Кудымкарского муниципального округа могут служить только их конкретные противоправные решения или действия (бездействие) в случае их подтверждения в судебном порядке.</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65. Инициатива проведения голосования по отзыву депутата Думы Кудымкарского муниципального округа</w:t>
      </w:r>
    </w:p>
    <w:p>
      <w:pPr>
        <w:pStyle w:val="ConsPlusNormal"/>
        <w:ind w:firstLine="540"/>
        <w:jc w:val="both"/>
        <w:rPr>
          <w:color w:val="000000" w:themeColor="text1"/>
        </w:rPr>
      </w:pPr>
      <w:r>
        <w:rPr>
          <w:rFonts w:ascii="Times New Roman" w:hAnsi="Times New Roman"/>
          <w:color w:val="000000" w:themeColor="text1"/>
          <w:sz w:val="28"/>
          <w:szCs w:val="28"/>
        </w:rPr>
        <w:t xml:space="preserve">Голосование по отзыву депутата Думы Кудымкарского муниципального округа проводится по инициативе населения в порядке, установленном Федеральным </w:t>
      </w:r>
      <w:hyperlink r:id="rId129">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12.06.2002 № 67-ФЗ «Об основных гарантиях избирательных прав и права на участие в референдуме граждан Российской Федерации», </w:t>
      </w:r>
      <w:hyperlink r:id="rId130">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Пермского края от 14.08.2007 № 86-ПК «О местном референдуме в Пермском крае», с учетом особенностей, предусмотренных Федеральным </w:t>
      </w:r>
      <w:hyperlink r:id="rId13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131-ФЗ.</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66. Гарантии прав депутатов Думы Кудымкарского муниципального округа при рассмотрении инициативы проведения голосования по отзыву депутатов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Дума Кудымкарского муниципального округа уведомляет депутата Думы Кудымкарского муниципального округа о выдвинутой инициативе проведения голосования по отзыву депутата Думы Кудымкарского муниципального округа, а также о порядке его рассмотрения.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 Думы Кудымкарского муниципального округа вправе дать объяснения по поводу обстоятельств, выдвигаемых в качестве оснований для отзыва, Думе Кудымкарского муниципального округа, на собраниях (конференциях) граждан, в средствах массовой информации.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67. Назначение голосования по вопросу об отзыве депутата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Подписные листы должны быть представлены в соответствующую избирательную комиссию не позднее 30 дней со дня принятия решения Думой Кудымкарского муниципального округа о проведении голосования по вопросу об отзыве депутата Думы Кудымкарского муниципального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Кудымкарского муниципального округа.</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68. Агитация «за» или «против» отзыва депутата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После назначения соответствующей избирательной комиссией даты проведения голосования по вопросу об отзыве депутата Думы Кудымкарского муниципального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Кудымкарского муниципального округа, а также предоставляется право беспрепятственной агитации «за» или «против» отзыва депутата Думы Кудымкарского муниципального округа на собраниях избирателей, в средствах массовой информации.</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Депутату Думы Кудымкарского муниципального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69. Комиссии и участки для проведения голосования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работы по вопросу об отзыве депутата Думы Кудымкарского муниципального округа возлагается на соответствующую избирательную комиссию.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Для организации проведения голосования по вопросу об отзыве депутата Думы Кудымкарского муниципального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70. Голосование и установление его результатов</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Голосование по вопросу об отзыве депутата Думы Кудымкарского муниципального округа является тайным.</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 Думы Кудымкарского муниципального округа считается отозванным, если за отзыв проголосовало не менее половины избирателей, зарегистрированных в Кудымкарском муниципальном округе (избирательном округе).</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71. Расходы, связанные с подготовкой и проведением голосования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Расходы, связанные с подготовкой и проведением голосования по вопросу об отзыве депутата Думы Кудымкарского муниципального округа, производятся за счет бюджета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 Думы Кудымкарского муниципального округа,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pPr>
        <w:pStyle w:val="ConsPlusTitle"/>
        <w:numPr>
          <w:ilvl w:val="0"/>
          <w:numId w:val="0"/>
        </w:numPr>
        <w:spacing w:before="113" w:after="113"/>
        <w:ind w:left="0" w:firstLine="540"/>
        <w:jc w:val="both"/>
        <w:outlineLvl w:val="2"/>
        <w:rPr>
          <w:rFonts w:ascii="Times New Roman" w:hAnsi="Times New Roman"/>
          <w:color w:val="000000" w:themeColor="text1"/>
          <w:sz w:val="28"/>
          <w:szCs w:val="28"/>
        </w:rPr>
      </w:pPr>
      <w:r>
        <w:rPr>
          <w:rFonts w:ascii="Times New Roman" w:hAnsi="Times New Roman"/>
          <w:color w:val="000000" w:themeColor="text1"/>
          <w:sz w:val="28"/>
          <w:szCs w:val="28"/>
        </w:rPr>
        <w:t>Статья 72. Обжалование нарушений порядка отзыва депутата Думы Кудымкарского муниципального округа</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Заявления и жалобы на нарушения порядка отзыва депутата Думы Кудымкарского муниципального округа рассматривает избирательная комиссия или суд.</w:t>
      </w:r>
    </w:p>
    <w:p>
      <w:pPr>
        <w:pStyle w:val="ConsPlusTitle"/>
        <w:numPr>
          <w:ilvl w:val="0"/>
          <w:numId w:val="0"/>
        </w:numPr>
        <w:spacing w:before="113" w:after="113"/>
        <w:ind w:left="0" w:hanging="0"/>
        <w:jc w:val="center"/>
        <w:outlineLvl w:val="1"/>
        <w:rPr/>
      </w:pPr>
      <w:r>
        <w:rPr>
          <w:rFonts w:ascii="Times New Roman" w:hAnsi="Times New Roman"/>
          <w:color w:val="000000" w:themeColor="text1"/>
          <w:sz w:val="28"/>
          <w:szCs w:val="28"/>
        </w:rPr>
        <w:t>Глава IX. ЗАКЛЮЧИТЕЛЬНЫЕ ПОЛОЖЕНИЯ</w:t>
      </w:r>
    </w:p>
    <w:p>
      <w:pPr>
        <w:pStyle w:val="ConsPlusTitle"/>
        <w:numPr>
          <w:ilvl w:val="0"/>
          <w:numId w:val="0"/>
        </w:numPr>
        <w:spacing w:before="113" w:after="113"/>
        <w:ind w:left="0" w:firstLine="540"/>
        <w:jc w:val="both"/>
        <w:outlineLvl w:val="2"/>
        <w:rPr/>
      </w:pPr>
      <w:r>
        <w:rPr>
          <w:rFonts w:ascii="Times New Roman" w:hAnsi="Times New Roman"/>
          <w:color w:val="000000" w:themeColor="text1"/>
          <w:sz w:val="28"/>
          <w:szCs w:val="28"/>
        </w:rPr>
        <w:t>Статья 73. Заключительные положения</w:t>
      </w:r>
    </w:p>
    <w:p>
      <w:p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Кудымкарского муниципального округа вступает в силу после государственной регистрации и его официального опубликования (обнародования).</w:t>
      </w:r>
    </w:p>
    <w:p>
      <w:pPr>
        <w:sectPr>
          <w:type w:val="nextPage"/>
          <w:pgSz w:w="11906" w:h="16838"/>
          <w:pgMar w:left="1418" w:right="567" w:gutter="0" w:header="0" w:top="1134" w:footer="0" w:bottom="1134"/>
          <w:pgNumType w:fmt="decimal"/>
          <w:formProt w:val="false"/>
          <w:textDirection w:val="lrTb"/>
          <w:docGrid w:type="default" w:linePitch="360" w:charSpace="12288"/>
        </w:sectPr>
        <w:pStyle w:val="ConsPlusNormal"/>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820"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УТВЕРЖДЕН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4820" w:hanging="0"/>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 xml:space="preserve">решением Думы Кудымкарского муниципального округа Пермского края от </w:t>
      </w:r>
      <w:r>
        <w:rPr>
          <w:rFonts w:cs="Times New Roman" w:ascii="Times New Roman" w:hAnsi="Times New Roman"/>
          <w:color w:val="000000" w:themeColor="text1"/>
          <w:sz w:val="28"/>
          <w:szCs w:val="28"/>
        </w:rPr>
        <w:t>26</w:t>
      </w:r>
      <w:r>
        <w:rPr>
          <w:rFonts w:cs="Times New Roman" w:ascii="Times New Roman" w:hAnsi="Times New Roman"/>
          <w:color w:val="000000" w:themeColor="text1"/>
          <w:sz w:val="28"/>
          <w:szCs w:val="28"/>
        </w:rPr>
        <w:t xml:space="preserve">.09.2022 № </w:t>
      </w:r>
      <w:r>
        <w:rPr>
          <w:rFonts w:cs="Times New Roman" w:ascii="Times New Roman" w:hAnsi="Times New Roman"/>
          <w:color w:val="000000" w:themeColor="text1"/>
          <w:sz w:val="28"/>
          <w:szCs w:val="28"/>
        </w:rPr>
        <w:t>20</w:t>
      </w:r>
    </w:p>
    <w:p>
      <w:pPr>
        <w:pStyle w:val="Normal"/>
        <w:widowControl w:val="false"/>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widowControl w:val="false"/>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СОСТАВ</w:t>
      </w:r>
    </w:p>
    <w:p>
      <w:pPr>
        <w:pStyle w:val="Normal"/>
        <w:widowControl w:val="false"/>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организационного комитета </w:t>
      </w:r>
    </w:p>
    <w:p>
      <w:pPr>
        <w:pStyle w:val="Normal"/>
        <w:widowControl w:val="false"/>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для подготовки к публичным слушаниям</w:t>
      </w:r>
    </w:p>
    <w:p>
      <w:pPr>
        <w:pStyle w:val="Normal"/>
        <w:widowControl w:val="false"/>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bl>
      <w:tblPr>
        <w:tblW w:w="9975" w:type="dxa"/>
        <w:jc w:val="left"/>
        <w:tblInd w:w="25" w:type="dxa"/>
        <w:tblLayout w:type="fixed"/>
        <w:tblCellMar>
          <w:top w:w="0" w:type="dxa"/>
          <w:left w:w="108" w:type="dxa"/>
          <w:bottom w:w="0" w:type="dxa"/>
          <w:right w:w="108" w:type="dxa"/>
        </w:tblCellMar>
        <w:tblLook w:firstRow="1" w:noVBand="1" w:lastRow="0" w:firstColumn="1" w:lastColumn="0" w:noHBand="0" w:val="04a0"/>
      </w:tblPr>
      <w:tblGrid>
        <w:gridCol w:w="2775"/>
        <w:gridCol w:w="7199"/>
      </w:tblGrid>
      <w:tr>
        <w:trPr/>
        <w:tc>
          <w:tcPr>
            <w:tcW w:w="2775" w:type="dxa"/>
            <w:tcBorders/>
          </w:tcPr>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Председатель</w:t>
            </w:r>
          </w:p>
        </w:tc>
        <w:tc>
          <w:tcPr>
            <w:tcW w:w="7199" w:type="dxa"/>
            <w:tcBorders/>
          </w:tcPr>
          <w:p>
            <w:pPr>
              <w:pStyle w:val="Normal"/>
              <w:widowControl w:val="false"/>
              <w:spacing w:lineRule="auto" w:line="240" w:before="0" w:after="0"/>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Петров Михаил Алексеевич – председатель Думы Кудымкарского муниципального округа Пермского края;</w:t>
            </w:r>
          </w:p>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c>
          <w:tcPr>
            <w:tcW w:w="2775" w:type="dxa"/>
            <w:tcBorders/>
          </w:tcPr>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Заместитель председателя</w:t>
            </w:r>
          </w:p>
        </w:tc>
        <w:tc>
          <w:tcPr>
            <w:tcW w:w="7199" w:type="dxa"/>
            <w:tcBorders/>
          </w:tcPr>
          <w:p>
            <w:pPr>
              <w:pStyle w:val="Normal"/>
              <w:widowControl w:val="false"/>
              <w:spacing w:lineRule="auto" w:line="240" w:before="0" w:after="0"/>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Стоянова Наталья Александровна – и.п. главы муниципального округа – глава администрации Кудымкарского муниципального округа Пермского края;</w:t>
            </w:r>
          </w:p>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c>
          <w:tcPr>
            <w:tcW w:w="2775" w:type="dxa"/>
            <w:tcBorders/>
          </w:tcPr>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Секретарь</w:t>
            </w:r>
          </w:p>
        </w:tc>
        <w:tc>
          <w:tcPr>
            <w:tcW w:w="7199" w:type="dxa"/>
            <w:tcBorders/>
          </w:tcPr>
          <w:p>
            <w:pPr>
              <w:pStyle w:val="Normal"/>
              <w:widowControl w:val="false"/>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Нечаева Ольга Васильевна – заведующий сектором по юридическим вопросам Думы Кудымкарского муниципального округа Пермского края;</w:t>
            </w:r>
          </w:p>
        </w:tc>
      </w:tr>
      <w:tr>
        <w:trPr/>
        <w:tc>
          <w:tcPr>
            <w:tcW w:w="2775" w:type="dxa"/>
            <w:tcBorders/>
          </w:tcPr>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7199" w:type="dxa"/>
            <w:tcBorders/>
          </w:tcPr>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c>
          <w:tcPr>
            <w:tcW w:w="2775" w:type="dxa"/>
            <w:tcBorders/>
          </w:tcPr>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Члены комитета</w:t>
            </w:r>
          </w:p>
        </w:tc>
        <w:tc>
          <w:tcPr>
            <w:tcW w:w="7199" w:type="dxa"/>
            <w:tcBorders/>
          </w:tcPr>
          <w:p>
            <w:pPr>
              <w:pStyle w:val="Normal"/>
              <w:widowControl w:val="false"/>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Вилесова Светлан</w:t>
            </w:r>
            <w:bookmarkStart w:id="7" w:name="_GoBack1"/>
            <w:bookmarkEnd w:id="7"/>
            <w:r>
              <w:rPr>
                <w:rFonts w:cs="Times New Roman" w:ascii="Times New Roman" w:hAnsi="Times New Roman"/>
                <w:color w:val="000000" w:themeColor="text1"/>
                <w:sz w:val="28"/>
                <w:szCs w:val="28"/>
              </w:rPr>
              <w:t xml:space="preserve">а Александровна — председатель постоянной комиссии </w:t>
            </w:r>
            <w:r>
              <w:rPr>
                <w:rFonts w:cs="Times New Roman" w:ascii="Times New Roman" w:hAnsi="Times New Roman"/>
                <w:color w:val="000000"/>
                <w:sz w:val="28"/>
                <w:szCs w:val="28"/>
                <w:shd w:fill="FFFFFF" w:val="clear"/>
              </w:rPr>
              <w:t>по местному самоуправлению, регламенту и депутатской этике;</w:t>
            </w:r>
          </w:p>
          <w:p>
            <w:pPr>
              <w:pStyle w:val="Normal"/>
              <w:widowControl w:val="false"/>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Боталова Татьяна Ивановна - </w:t>
            </w:r>
            <w:r>
              <w:rPr>
                <w:rFonts w:cs="Times New Roman" w:ascii="Times New Roman" w:hAnsi="Times New Roman"/>
                <w:color w:val="000000"/>
                <w:sz w:val="28"/>
                <w:szCs w:val="28"/>
              </w:rPr>
              <w:t>начальник отдела правового обеспечения Кудыикарской городской Думы;</w:t>
            </w:r>
          </w:p>
          <w:p>
            <w:pPr>
              <w:pStyle w:val="Normal"/>
              <w:widowControl w:val="false"/>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widowControl w:val="false"/>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Крохалева Ирина Михайловна — начальник Управления делами администрации города Кудымкара.</w:t>
            </w:r>
          </w:p>
        </w:tc>
      </w:tr>
    </w:tbl>
    <w:p>
      <w:pPr>
        <w:pStyle w:val="Normal"/>
        <w:spacing w:lineRule="auto" w:line="240" w:before="0" w:after="0"/>
        <w:ind w:left="4962" w:hanging="0"/>
        <w:rPr>
          <w:rFonts w:cs="Times New Roman"/>
        </w:rPr>
      </w:pPr>
      <w:r>
        <w:rPr/>
      </w:r>
    </w:p>
    <w:sectPr>
      <w:headerReference w:type="default" r:id="rId132"/>
      <w:headerReference w:type="first" r:id="rId133"/>
      <w:type w:val="nextPage"/>
      <w:pgSz w:w="11906" w:h="16838"/>
      <w:pgMar w:left="1418" w:right="567" w:gutter="0" w:header="709" w:top="1134" w:footer="0" w:bottom="1134"/>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0</w:t>
    </w:r>
    <w:r>
      <w:rPr/>
      <w:fldChar w:fldCharType="end"/>
    </w:r>
  </w:p>
  <w:p>
    <w:pPr>
      <w:pStyle w:val="Style23"/>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spacing w:before="0" w:after="16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rPr>
      <w:color w:val="000080"/>
      <w:u w:val="single"/>
    </w:rPr>
  </w:style>
  <w:style w:type="character" w:styleId="Style15">
    <w:name w:val="FollowedHyperlink"/>
    <w:rPr>
      <w:color w:val="800000"/>
      <w:u w:val="single"/>
    </w:rPr>
  </w:style>
  <w:style w:type="character" w:styleId="Style16" w:customStyle="1">
    <w:name w:val="Текст выноски Знак"/>
    <w:basedOn w:val="DefaultParagraphFont"/>
    <w:link w:val="BalloonText"/>
    <w:uiPriority w:val="99"/>
    <w:semiHidden/>
    <w:qFormat/>
    <w:rsid w:val="004c4c7c"/>
    <w:rPr>
      <w:rFonts w:ascii="Tahoma" w:hAnsi="Tahoma" w:cs="Tahoma"/>
      <w:sz w:val="16"/>
      <w:szCs w:val="16"/>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rmal" w:customStyle="1">
    <w:name w:val="ConsPlusNormal"/>
    <w:qFormat/>
    <w:rsid w:val="00c75baa"/>
    <w:pPr>
      <w:widowControl w:val="false"/>
      <w:suppressAutoHyphens w:val="true"/>
      <w:bidi w:val="0"/>
      <w:spacing w:before="0" w:after="0"/>
      <w:jc w:val="left"/>
    </w:pPr>
    <w:rPr>
      <w:rFonts w:ascii="Arial" w:hAnsi="Arial" w:eastAsia="" w:cs="Arial" w:eastAsiaTheme="minorEastAsia"/>
      <w:color w:val="auto"/>
      <w:kern w:val="0"/>
      <w:sz w:val="20"/>
      <w:szCs w:val="22"/>
      <w:lang w:val="ru-RU" w:eastAsia="ru-RU" w:bidi="ar-SA"/>
    </w:rPr>
  </w:style>
  <w:style w:type="paragraph" w:styleId="ConsPlusNonformat" w:customStyle="1">
    <w:name w:val="ConsPlusNonformat"/>
    <w:qFormat/>
    <w:rsid w:val="00c75baa"/>
    <w:pPr>
      <w:widowControl w:val="false"/>
      <w:suppressAutoHyphens w:val="true"/>
      <w:bidi w:val="0"/>
      <w:spacing w:before="0" w:after="0"/>
      <w:jc w:val="left"/>
    </w:pPr>
    <w:rPr>
      <w:rFonts w:ascii="Courier New" w:hAnsi="Courier New" w:eastAsia="" w:cs="Courier New" w:eastAsiaTheme="minorEastAsia"/>
      <w:color w:val="auto"/>
      <w:kern w:val="0"/>
      <w:sz w:val="20"/>
      <w:szCs w:val="22"/>
      <w:lang w:val="ru-RU" w:eastAsia="ru-RU" w:bidi="ar-SA"/>
    </w:rPr>
  </w:style>
  <w:style w:type="paragraph" w:styleId="ConsPlusTitle" w:customStyle="1">
    <w:name w:val="ConsPlusTitle"/>
    <w:qFormat/>
    <w:rsid w:val="00c75baa"/>
    <w:pPr>
      <w:widowControl w:val="false"/>
      <w:suppressAutoHyphens w:val="true"/>
      <w:bidi w:val="0"/>
      <w:spacing w:before="0" w:after="0"/>
      <w:jc w:val="left"/>
    </w:pPr>
    <w:rPr>
      <w:rFonts w:ascii="Arial" w:hAnsi="Arial" w:eastAsia="" w:cs="Arial" w:eastAsiaTheme="minorEastAsia"/>
      <w:b/>
      <w:color w:val="auto"/>
      <w:kern w:val="0"/>
      <w:sz w:val="20"/>
      <w:szCs w:val="22"/>
      <w:lang w:val="ru-RU" w:eastAsia="ru-RU" w:bidi="ar-SA"/>
    </w:rPr>
  </w:style>
  <w:style w:type="paragraph" w:styleId="ConsPlusCell" w:customStyle="1">
    <w:name w:val="ConsPlusCell"/>
    <w:qFormat/>
    <w:rsid w:val="00c75baa"/>
    <w:pPr>
      <w:widowControl w:val="false"/>
      <w:suppressAutoHyphens w:val="true"/>
      <w:bidi w:val="0"/>
      <w:spacing w:before="0" w:after="0"/>
      <w:jc w:val="left"/>
    </w:pPr>
    <w:rPr>
      <w:rFonts w:ascii="Courier New" w:hAnsi="Courier New" w:eastAsia="" w:cs="Courier New" w:eastAsiaTheme="minorEastAsia"/>
      <w:color w:val="auto"/>
      <w:kern w:val="0"/>
      <w:sz w:val="20"/>
      <w:szCs w:val="22"/>
      <w:lang w:val="ru-RU" w:eastAsia="ru-RU" w:bidi="ar-SA"/>
    </w:rPr>
  </w:style>
  <w:style w:type="paragraph" w:styleId="ConsPlusDocList" w:customStyle="1">
    <w:name w:val="ConsPlusDocList"/>
    <w:qFormat/>
    <w:rsid w:val="00c75baa"/>
    <w:pPr>
      <w:widowControl w:val="false"/>
      <w:suppressAutoHyphens w:val="true"/>
      <w:bidi w:val="0"/>
      <w:spacing w:before="0" w:after="0"/>
      <w:jc w:val="left"/>
    </w:pPr>
    <w:rPr>
      <w:rFonts w:ascii="Courier New" w:hAnsi="Courier New" w:eastAsia="" w:cs="Courier New" w:eastAsiaTheme="minorEastAsia"/>
      <w:color w:val="auto"/>
      <w:kern w:val="0"/>
      <w:sz w:val="20"/>
      <w:szCs w:val="22"/>
      <w:lang w:val="ru-RU" w:eastAsia="ru-RU" w:bidi="ar-SA"/>
    </w:rPr>
  </w:style>
  <w:style w:type="paragraph" w:styleId="ConsPlusTitlePage" w:customStyle="1">
    <w:name w:val="ConsPlusTitlePage"/>
    <w:qFormat/>
    <w:rsid w:val="00c75baa"/>
    <w:pPr>
      <w:widowControl w:val="false"/>
      <w:suppressAutoHyphens w:val="true"/>
      <w:bidi w:val="0"/>
      <w:spacing w:before="0" w:after="0"/>
      <w:jc w:val="left"/>
    </w:pPr>
    <w:rPr>
      <w:rFonts w:ascii="Tahoma" w:hAnsi="Tahoma" w:eastAsia="" w:cs="Tahoma" w:eastAsiaTheme="minorEastAsia"/>
      <w:color w:val="auto"/>
      <w:kern w:val="0"/>
      <w:sz w:val="20"/>
      <w:szCs w:val="22"/>
      <w:lang w:val="ru-RU" w:eastAsia="ru-RU" w:bidi="ar-SA"/>
    </w:rPr>
  </w:style>
  <w:style w:type="paragraph" w:styleId="ConsPlusJurTerm" w:customStyle="1">
    <w:name w:val="ConsPlusJurTerm"/>
    <w:qFormat/>
    <w:rsid w:val="00c75baa"/>
    <w:pPr>
      <w:widowControl w:val="false"/>
      <w:suppressAutoHyphens w:val="true"/>
      <w:bidi w:val="0"/>
      <w:spacing w:before="0" w:after="0"/>
      <w:jc w:val="left"/>
    </w:pPr>
    <w:rPr>
      <w:rFonts w:ascii="Tahoma" w:hAnsi="Tahoma" w:eastAsia="" w:cs="Tahoma" w:eastAsiaTheme="minorEastAsia"/>
      <w:color w:val="auto"/>
      <w:kern w:val="0"/>
      <w:sz w:val="26"/>
      <w:szCs w:val="22"/>
      <w:lang w:val="ru-RU" w:eastAsia="ru-RU" w:bidi="ar-SA"/>
    </w:rPr>
  </w:style>
  <w:style w:type="paragraph" w:styleId="ConsPlusTextList" w:customStyle="1">
    <w:name w:val="ConsPlusTextList"/>
    <w:qFormat/>
    <w:rsid w:val="00c75baa"/>
    <w:pPr>
      <w:widowControl w:val="false"/>
      <w:suppressAutoHyphens w:val="true"/>
      <w:bidi w:val="0"/>
      <w:spacing w:before="0" w:after="0"/>
      <w:jc w:val="left"/>
    </w:pPr>
    <w:rPr>
      <w:rFonts w:ascii="Arial" w:hAnsi="Arial" w:eastAsia="" w:cs="Arial" w:eastAsiaTheme="minorEastAsia"/>
      <w:color w:val="auto"/>
      <w:kern w:val="0"/>
      <w:sz w:val="20"/>
      <w:szCs w:val="22"/>
      <w:lang w:val="ru-RU" w:eastAsia="ru-RU" w:bidi="ar-SA"/>
    </w:rPr>
  </w:style>
  <w:style w:type="paragraph" w:styleId="Normal1" w:customStyle="1">
    <w:name w:val="Normal;!Обычный текст документа"/>
    <w:qFormat/>
    <w:pPr>
      <w:widowControl/>
      <w:suppressAutoHyphens w:val="true"/>
      <w:bidi w:val="0"/>
      <w:spacing w:lineRule="auto" w:line="259" w:before="0" w:after="160"/>
      <w:ind w:firstLine="567"/>
      <w:jc w:val="both"/>
    </w:pPr>
    <w:rPr>
      <w:rFonts w:ascii="Arial" w:hAnsi="Arial" w:eastAsia="Cambria Math" w:cs="Times New Roman"/>
      <w:color w:val="auto"/>
      <w:kern w:val="0"/>
      <w:sz w:val="24"/>
      <w:szCs w:val="24"/>
      <w:lang w:val="ru-RU" w:eastAsia="ru-RU" w:bidi="ar-SA"/>
    </w:rPr>
  </w:style>
  <w:style w:type="paragraph" w:styleId="1" w:customStyle="1">
    <w:name w:val="Обычная таблица1"/>
    <w:qFormat/>
    <w:pPr>
      <w:widowControl/>
      <w:suppressAutoHyphens w:val="true"/>
      <w:bidi w:val="0"/>
      <w:spacing w:lineRule="auto" w:line="259" w:before="0" w:after="160"/>
      <w:jc w:val="left"/>
    </w:pPr>
    <w:rPr>
      <w:rFonts w:ascii="Times New Roman" w:hAnsi="Times New Roman" w:eastAsia="Cambria Math" w:cs="Times New Roman"/>
      <w:color w:val="auto"/>
      <w:kern w:val="0"/>
      <w:sz w:val="20"/>
      <w:szCs w:val="20"/>
      <w:lang w:val="ru-RU" w:eastAsia="ru-RU" w:bidi="ar-SA"/>
    </w:rPr>
  </w:style>
  <w:style w:type="paragraph" w:styleId="Style22" w:customStyle="1">
    <w:name w:val="Колонтитул"/>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BalloonText">
    <w:name w:val="Balloon Text"/>
    <w:basedOn w:val="Normal"/>
    <w:link w:val="Style16"/>
    <w:uiPriority w:val="99"/>
    <w:semiHidden/>
    <w:unhideWhenUsed/>
    <w:qFormat/>
    <w:rsid w:val="004c4c7c"/>
    <w:pPr>
      <w:spacing w:lineRule="auto" w:line="240" w:before="0" w:after="0"/>
    </w:pPr>
    <w:rPr>
      <w:rFonts w:ascii="Tahoma" w:hAnsi="Tahoma" w:cs="Tahoma"/>
      <w:sz w:val="16"/>
      <w:szCs w:val="16"/>
    </w:rPr>
  </w:style>
  <w:style w:type="paragraph" w:styleId="Text" w:customStyle="1">
    <w:name w:val="text"/>
    <w:basedOn w:val="Normal"/>
    <w:qFormat/>
    <w:pPr>
      <w:ind w:firstLine="567"/>
      <w:jc w:val="both"/>
    </w:pPr>
    <w:rPr>
      <w:rFonts w:ascii="Arial" w:hAnsi="Arial" w:cs="Arial"/>
    </w:rPr>
  </w:style>
  <w:style w:type="paragraph" w:styleId="Article" w:customStyle="1">
    <w:name w:val="article"/>
    <w:basedOn w:val="Normal"/>
    <w:qFormat/>
    <w:pPr>
      <w:ind w:firstLine="567"/>
      <w:jc w:val="both"/>
    </w:pPr>
    <w:rPr>
      <w:rFonts w:ascii="Arial" w:hAnsi="Arial" w:cs="Arial"/>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3453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consultantplus://offline/ref=0287F9BFDDF9634602CEC6C014F50EACF24198E7CED85A0D17ED5A59EB96BA577D554DA7B70B2EFD0B8383430234D9A44F7E549817k0i1L" TargetMode="External"/><Relationship Id="rId5" Type="http://schemas.openxmlformats.org/officeDocument/2006/relationships/hyperlink" Target="consultantplus://offline/ref=0287F9BFDDF9634602CED8CD029959A1FE4AC3E2CCDC565B4DBC5C0EB4C6BC023D154BF6F14B28A85AC7D64E053993F502355B99131DBD03AC6DF2F0k9iDL" TargetMode="External"/><Relationship Id="rId6" Type="http://schemas.openxmlformats.org/officeDocument/2006/relationships/hyperlink" Target="consultantplus://offline/ref=0287F9BFDDF9634602CED8CD029959A1FE4AC3E2CCDD525D4CB95C0EB4C6BC023D154BF6F14B28A85AC7D64E053993F502355B99131DBD03AC6DF2F0k9iDL" TargetMode="External"/><Relationship Id="rId7" Type="http://schemas.openxmlformats.org/officeDocument/2006/relationships/hyperlink" Target="consultantplus://offline/ref=0287F9BFDDF9634602CED8CD029953A7FE4AC3E2CCDC515E43BA5C0EB4C6BC023D154BF6E34B70A45BC1C84E0A2CC5A444k6i2L" TargetMode="External"/><Relationship Id="rId8" Type="http://schemas.openxmlformats.org/officeDocument/2006/relationships/hyperlink" Target="consultantplus://offline/ref=0287F9BFDDF9634602CED8CD029953A7FE4AC3E2CCDC515E43BA5C0EB4C6BC023D154BF6E34B70A45BC1C84E0A2CC5A444k6i2L" TargetMode="External"/><Relationship Id="rId9" Type="http://schemas.openxmlformats.org/officeDocument/2006/relationships/hyperlink" Target="consultantplus://offline/ref=0287F9BFDDF9634602CEC6C014F50EACF24198E7CED85A0D17ED5A59EB96BA576F5515AFB3093BA953D9D44E01k3i0L" TargetMode="External"/><Relationship Id="rId10" Type="http://schemas.openxmlformats.org/officeDocument/2006/relationships/hyperlink" Target="consultantplus://offline/ref=0287F9BFDDF9634602CEC6C014F50EACF24198E7CED85A0D17ED5A59EB96BA576F5515AFB3093BA953D9D44E01k3i0L" TargetMode="External"/><Relationship Id="rId11" Type="http://schemas.openxmlformats.org/officeDocument/2006/relationships/hyperlink" Target="consultantplus://offline/ref=0287F9BFDDF9634602CEC6C014F50EACF2419AEDCDD25A0D17ED5A59EB96BA576F5515AFB3093BA953D9D44E01k3i0L" TargetMode="External"/><Relationship Id="rId12" Type="http://schemas.openxmlformats.org/officeDocument/2006/relationships/hyperlink" Target="consultantplus://offline/ref=0287F9BFDDF9634602CEC6C014F50EACF2419AEDCDD25A0D17ED5A59EB96BA576F5515AFB3093BA953D9D44E01k3i0L" TargetMode="External"/><Relationship Id="rId13" Type="http://schemas.openxmlformats.org/officeDocument/2006/relationships/hyperlink" Target="consultantplus://offline/ref=0287F9BFDDF9634602CEC6C014F50EACF2419AEDCDD25A0D17ED5A59EB96BA576F5515AFB3093BA953D9D44E01k3i0L" TargetMode="External"/><Relationship Id="rId14" Type="http://schemas.openxmlformats.org/officeDocument/2006/relationships/hyperlink" Target="consultantplus://offline/ref=0287F9BFDDF9634602CEC6C014F50EACF2409DEDCCD25A0D17ED5A59EB96BA576F5515AFB3093BA953D9D44E01k3i0L" TargetMode="External"/><Relationship Id="rId15" Type="http://schemas.openxmlformats.org/officeDocument/2006/relationships/hyperlink" Target="consultantplus://offline/ref=0287F9BFDDF9634602CEC6C014F50EACF2409DEACFDF5A0D17ED5A59EB96BA576F5515AFB3093BA953D9D44E01k3i0L" TargetMode="External"/><Relationship Id="rId16" Type="http://schemas.openxmlformats.org/officeDocument/2006/relationships/hyperlink" Target="consultantplus://offline/ref=0287F9BFDDF9634602CEC6C014F50EACF2409DECC5D85A0D17ED5A59EB96BA576F5515AFB3093BA953D9D44E01k3i0L" TargetMode="External"/><Relationship Id="rId17" Type="http://schemas.openxmlformats.org/officeDocument/2006/relationships/hyperlink" Target="consultantplus://offline/ref=0287F9BFDDF9634602CEC6C014F50EACF5499AEFCCD85A0D17ED5A59EB96BA576F5515AFB3093BA953D9D44E01k3i0L" TargetMode="External"/><Relationship Id="rId18" Type="http://schemas.openxmlformats.org/officeDocument/2006/relationships/hyperlink" Target="consultantplus://offline/ref=0287F9BFDDF9634602CEC6C014F50EACF74894E6CADC5A0D17ED5A59EB96BA576F5515AFB3093BA953D9D44E01k3i0L" TargetMode="External"/><Relationship Id="rId19" Type="http://schemas.openxmlformats.org/officeDocument/2006/relationships/hyperlink" Target="consultantplus://offline/ref=0287F9BFDDF9634602CEC6C014F50EACF2409BEDC8DA5A0D17ED5A59EB96BA576F5515AFB3093BA953D9D44E01k3i0L" TargetMode="External"/><Relationship Id="rId20" Type="http://schemas.openxmlformats.org/officeDocument/2006/relationships/hyperlink" Target="consultantplus://offline/ref=0287F9BFDDF9634602CEC6C014F50EACF24198E7CED85A0D17ED5A59EB96BA577D554DA3B20F27A85CCC821F4767CAA5407E56910B01BD08kBi0L" TargetMode="External"/><Relationship Id="rId21" Type="http://schemas.openxmlformats.org/officeDocument/2006/relationships/hyperlink" Target="consultantplus://offline/ref=0287F9BFDDF9634602CEC6C014F50EACF2409BEDCADC5A0D17ED5A59EB96BA576F5515AFB3093BA953D9D44E01k3i0L" TargetMode="External"/><Relationship Id="rId22" Type="http://schemas.openxmlformats.org/officeDocument/2006/relationships/hyperlink" Target="consultantplus://offline/ref=0287F9BFDDF9634602CEC6C014F50EACF2409BEDCADD5A0D17ED5A59EB96BA576F5515AFB3093BA953D9D44E01k3i0L" TargetMode="External"/><Relationship Id="rId23" Type="http://schemas.openxmlformats.org/officeDocument/2006/relationships/hyperlink" Target="consultantplus://offline/ref=0287F9BFDDF9634602CEC6C014F50EACF54495E7CFDE5A0D17ED5A59EB96BA576F5515AFB3093BA953D9D44E01k3i0L" TargetMode="External"/><Relationship Id="rId24" Type="http://schemas.openxmlformats.org/officeDocument/2006/relationships/hyperlink" Target="consultantplus://offline/ref=0287F9BFDDF9634602CEC6C014F50EACF24198E7CED85A0D17ED5A59EB96BA576F5515AFB3093BA953D9D44E01k3i0L" TargetMode="External"/><Relationship Id="rId25" Type="http://schemas.openxmlformats.org/officeDocument/2006/relationships/hyperlink" Target="consultantplus://offline/ref=0287F9BFDDF9634602CEC6C014F50EACF24198E7CED85A0D17ED5A59EB96BA577D554DA3B20E26AF5FCC821F4767CAA5407E56910B01BD08kBi0L" TargetMode="External"/><Relationship Id="rId26" Type="http://schemas.openxmlformats.org/officeDocument/2006/relationships/hyperlink" Target="consultantplus://offline/ref=0287F9BFDDF9634602CEC6C014F50EACF24198E7CED85A0D17ED5A59EB96BA577D554DA3B20E26AE5BCC821F4767CAA5407E56910B01BD08kBi0L" TargetMode="External"/><Relationship Id="rId27" Type="http://schemas.openxmlformats.org/officeDocument/2006/relationships/hyperlink" Target="consultantplus://offline/ref=0287F9BFDDF9634602CEC6C014F50EACF24198E7CED85A0D17ED5A59EB96BA577D554DA3B20E26AE53CC821F4767CAA5407E56910B01BD08kBi0L" TargetMode="External"/><Relationship Id="rId28" Type="http://schemas.openxmlformats.org/officeDocument/2006/relationships/hyperlink" Target="consultantplus://offline/ref=0287F9BFDDF9634602CEC6C014F50EACF24198E7CED85A0D17ED5A59EB96BA577D554DA3B20E26A15ACC821F4767CAA5407E56910B01BD08kBi0L" TargetMode="External"/><Relationship Id="rId29" Type="http://schemas.openxmlformats.org/officeDocument/2006/relationships/hyperlink" Target="consultantplus://offline/ref=0287F9BFDDF9634602CEC6C014F50EACF24198E7CED85A0D17ED5A59EB96BA576F5515AFB3093BA953D9D44E01k3i0L" TargetMode="External"/><Relationship Id="rId30" Type="http://schemas.openxmlformats.org/officeDocument/2006/relationships/hyperlink" Target="consultantplus://offline/ref=0287F9BFDDF9634602CEC6C014F50EACF54994EACDDB5A0D17ED5A59EB96BA576F5515AFB3093BA953D9D44E01k3i0L" TargetMode="External"/><Relationship Id="rId31" Type="http://schemas.openxmlformats.org/officeDocument/2006/relationships/hyperlink" Target="consultantplus://offline/ref=0287F9BFDDF9634602CEC6C014F50EACF2439DEACDDE5A0D17ED5A59EB96BA576F5515AFB3093BA953D9D44E01k3i0L" TargetMode="External"/><Relationship Id="rId32" Type="http://schemas.openxmlformats.org/officeDocument/2006/relationships/hyperlink" Target="consultantplus://offline/ref=0287F9BFDDF9634602CED8CD029953A7FE4AC3E2CCDC56584CBC5C0EB4C6BC023D154BF6E34B70A45BC1C84E0A2CC5A444k6i2L" TargetMode="External"/><Relationship Id="rId33" Type="http://schemas.openxmlformats.org/officeDocument/2006/relationships/hyperlink" Target="consultantplus://offline/ref=0287F9BFDDF9634602CEC6C014F50EACF2439DEACDDE5A0D17ED5A59EB96BA577D554DA6B50C2EFD0B8383430234D9A44F7E549817k0i1L" TargetMode="External"/><Relationship Id="rId34" Type="http://schemas.openxmlformats.org/officeDocument/2006/relationships/hyperlink" Target="consultantplus://offline/ref=0287F9BFDDF9634602CEC6C014F50EACF2439DEACDDE5A0D17ED5A59EB96BA577D554DA0B40A2EFD0B8383430234D9A44F7E549817k0i1L" TargetMode="External"/><Relationship Id="rId35" Type="http://schemas.openxmlformats.org/officeDocument/2006/relationships/hyperlink" Target="consultantplus://offline/ref=0287F9BFDDF9634602CEC6C014F50EACF2439DEACDDE5A0D17ED5A59EB96BA576F5515AFB3093BA953D9D44E01k3i0L" TargetMode="External"/><Relationship Id="rId36" Type="http://schemas.openxmlformats.org/officeDocument/2006/relationships/hyperlink" Target="consultantplus://offline/ref=0287F9BFDDF9634602CEC6C014F50EACF2439DEACDDE5A0D17ED5A59EB96BA576F5515AFB3093BA953D9D44E01k3i0L" TargetMode="External"/><Relationship Id="rId37" Type="http://schemas.openxmlformats.org/officeDocument/2006/relationships/hyperlink" Target="consultantplus://offline/ref=0287F9BFDDF9634602CED8CD029953A7FE4AC3E2CCDC55584DB95C0EB4C6BC023D154BF6E34B70A45BC1C84E0A2CC5A444k6i2L" TargetMode="External"/><Relationship Id="rId38" Type="http://schemas.openxmlformats.org/officeDocument/2006/relationships/hyperlink" Target="consultantplus://offline/ref=0287F9BFDDF9634602CEC6C014F50EACF24198E7CED85A0D17ED5A59EB96BA576F5515AFB3093BA953D9D44E01k3i0L" TargetMode="External"/><Relationship Id="rId39" Type="http://schemas.openxmlformats.org/officeDocument/2006/relationships/hyperlink" Target="consultantplus://offline/ref=0287F9BFDDF9634602CEC6C014F50EACF24198E7CED85A0D17ED5A59EB96BA576F5515AFB3093BA953D9D44E01k3i0L" TargetMode="External"/><Relationship Id="rId40" Type="http://schemas.openxmlformats.org/officeDocument/2006/relationships/hyperlink" Target="consultantplus://offline/ref=0287F9BFDDF9634602CEC6C014F50EACF24198E7CED85A0D17ED5A59EB96BA577D554DA3B20F20A85FCC821F4767CAA5407E56910B01BD08kBi0L" TargetMode="External"/><Relationship Id="rId41" Type="http://schemas.openxmlformats.org/officeDocument/2006/relationships/hyperlink" Target="consultantplus://offline/ref=0287F9BFDDF9634602CEC6C014F50EACF24198E7CED85A0D17ED5A59EB96BA577D554DA7B00471F81E92DB4F052CC7AD5862569Ak1i7L" TargetMode="External"/><Relationship Id="rId42" Type="http://schemas.openxmlformats.org/officeDocument/2006/relationships/hyperlink" Target="consultantplus://offline/ref=0287F9BFDDF9634602CEC6C014F50EACF4499AEAC68C0D0F46B8545CE3C6E0476B1C41A4AC0F2CB758C7D4k4iCL" TargetMode="External"/><Relationship Id="rId43" Type="http://schemas.openxmlformats.org/officeDocument/2006/relationships/hyperlink" Target="consultantplus://offline/ref=0287F9BFDDF9634602CED8CD029953A7FE4AC3E2CCDF525843B05C0EB4C6BC023D154BF6E34B70A45BC1C84E0A2CC5A444k6i2L" TargetMode="External"/><Relationship Id="rId44" Type="http://schemas.openxmlformats.org/officeDocument/2006/relationships/hyperlink" Target="consultantplus://offline/ref=0287F9BFDDF9634602CEC6C014F50EACF24198E7CED85A0D17ED5A59EB96BA577D554DA3B20F24A95FCC821F4767CAA5407E56910B01BD08kBi0L" TargetMode="External"/><Relationship Id="rId45" Type="http://schemas.openxmlformats.org/officeDocument/2006/relationships/hyperlink" Target="consultantplus://offline/ref=0287F9BFDDF9634602CEC6C014F50EACF24198E7CED85A0D17ED5A59EB96BA576F5515AFB3093BA953D9D44E01k3i0L" TargetMode="External"/><Relationship Id="rId46" Type="http://schemas.openxmlformats.org/officeDocument/2006/relationships/hyperlink" Target="consultantplus://offline/ref=0287F9BFDDF9634602CEC6C014F50EACF54099E7CFDA5A0D17ED5A59EB96BA576F5515AFB3093BA953D9D44E01k3i0L" TargetMode="External"/><Relationship Id="rId47" Type="http://schemas.openxmlformats.org/officeDocument/2006/relationships/hyperlink" Target="consultantplus://offline/ref=0287F9BFDDF9634602CEC6C014F50EACF24198E7CED85A0D17ED5A59EB96BA576F5515AFB3093BA953D9D44E01k3i0L" TargetMode="External"/><Relationship Id="rId48" Type="http://schemas.openxmlformats.org/officeDocument/2006/relationships/hyperlink" Target="consultantplus://offline/ref=0287F9BFDDF9634602CEC6C014F50EACF4499AEAC68C0D0F46B8545CE3C6E0476B1C41A4AC0F2CB758C7D4k4iCL" TargetMode="External"/><Relationship Id="rId49" Type="http://schemas.openxmlformats.org/officeDocument/2006/relationships/hyperlink" Target="consultantplus://offline/ref=0287F9BFDDF9634602CEC6C014F50EACF24198E7CED85A0D17ED5A59EB96BA576F5515AFB3093BA953D9D44E01k3i0L" TargetMode="External"/><Relationship Id="rId50" Type="http://schemas.openxmlformats.org/officeDocument/2006/relationships/hyperlink" Target="consultantplus://offline/ref=0287F9BFDDF9634602CEC6C014F50EACF54994EECFD85A0D17ED5A59EB96BA577D554DA3B20471F81E92DB4F052CC7AD5862569Ak1i7L" TargetMode="External"/><Relationship Id="rId51" Type="http://schemas.openxmlformats.org/officeDocument/2006/relationships/hyperlink" Target="consultantplus://offline/ref=0287F9BFDDF9634602CED8CD029953A7FE4AC3E2CCDC575E4FBC5C0EB4C6BC023D154BF6F14B28A85AC7D548003993F502355B99131DBD03AC6DF2F0k9iDL" TargetMode="External"/><Relationship Id="rId52" Type="http://schemas.openxmlformats.org/officeDocument/2006/relationships/hyperlink" Target="consultantplus://offline/ref=0287F9BFDDF9634602CEC6C014F50EACF54994EECFD85A0D17ED5A59EB96BA577D554DA3B20F25A05DCC821F4767CAA5407E56910B01BD08kBi0L" TargetMode="External"/><Relationship Id="rId53" Type="http://schemas.openxmlformats.org/officeDocument/2006/relationships/hyperlink" Target="consultantplus://offline/ref=0287F9BFDDF9634602CEC6C014F50EACF54994EECFD85A0D17ED5A59EB96BA577D554DA3B20F24A953CC821F4767CAA5407E56910B01BD08kBi0L" TargetMode="External"/><Relationship Id="rId54" Type="http://schemas.openxmlformats.org/officeDocument/2006/relationships/hyperlink" Target="consultantplus://offline/ref=0287F9BFDDF9634602CEC6C014F50EACF24198E7CED85A0D17ED5A59EB96BA576F5515AFB3093BA953D9D44E01k3i0L" TargetMode="External"/><Relationship Id="rId55" Type="http://schemas.openxmlformats.org/officeDocument/2006/relationships/hyperlink" Target="consultantplus://offline/ref=0287F9BFDDF9634602CEC6C014F50EACF24198E7CED85A0D17ED5A59EB96BA577D554DA3B20F22A152CC821F4767CAA5407E56910B01BD08kBi0L" TargetMode="External"/><Relationship Id="rId56" Type="http://schemas.openxmlformats.org/officeDocument/2006/relationships/hyperlink" Target="consultantplus://offline/ref=0287F9BFDDF9634602CEC6C014F50EACF24198E7CED85A0D17ED5A59EB96BA577D554DA3B20F24A95FCC821F4767CAA5407E56910B01BD08kBi0L" TargetMode="External"/><Relationship Id="rId57" Type="http://schemas.openxmlformats.org/officeDocument/2006/relationships/hyperlink" Target="consultantplus://offline/ref=0287F9BFDDF9634602CEC6C014F50EACF24198E7CED85A0D17ED5A59EB96BA577D554DA3B20E27AD5ECC821F4767CAA5407E56910B01BD08kBi0L" TargetMode="External"/><Relationship Id="rId58" Type="http://schemas.openxmlformats.org/officeDocument/2006/relationships/hyperlink" Target="consultantplus://offline/ref=0287F9BFDDF9634602CEC6C014F50EACF24198E7CED85A0D17ED5A59EB96BA577D554DA3B20E27AD5BCC821F4767CAA5407E56910B01BD08kBi0L" TargetMode="External"/><Relationship Id="rId59" Type="http://schemas.openxmlformats.org/officeDocument/2006/relationships/hyperlink" Target="consultantplus://offline/ref=0287F9BFDDF9634602CEC6C014F50EACF24198E7CED85A0D17ED5A59EB96BA576F5515AFB3093BA953D9D44E01k3i0L" TargetMode="External"/><Relationship Id="rId60" Type="http://schemas.openxmlformats.org/officeDocument/2006/relationships/hyperlink" Target="consultantplus://offline/ref=0287F9BFDDF9634602CEC6C014F50EACF4499AEAC68C0D0F46B8545CE3C6E0476B1C41A4AC0F2CB758C7D4k4iCL" TargetMode="External"/><Relationship Id="rId61" Type="http://schemas.openxmlformats.org/officeDocument/2006/relationships/hyperlink" Target="consultantplus://offline/ref=0287F9BFDDF9634602CED8CD029953A7FE4AC3E2CCDF525843B05C0EB4C6BC023D154BF6E34B70A45BC1C84E0A2CC5A444k6i2L" TargetMode="External"/><Relationship Id="rId62" Type="http://schemas.openxmlformats.org/officeDocument/2006/relationships/hyperlink" Target="consultantplus://offline/ref=0287F9BFDDF9634602CEC6C014F50EACF24198E7CED85A0D17ED5A59EB96BA576F5515AFB3093BA953D9D44E01k3i0L" TargetMode="External"/><Relationship Id="rId63" Type="http://schemas.openxmlformats.org/officeDocument/2006/relationships/hyperlink" Target="consultantplus://offline/ref=0287F9BFDDF9634602CEC6C014F50EACF2409EEAC9DE5A0D17ED5A59EB96BA576F5515AFB3093BA953D9D44E01k3i0L" TargetMode="External"/><Relationship Id="rId64" Type="http://schemas.openxmlformats.org/officeDocument/2006/relationships/hyperlink" Target="consultantplus://offline/ref=0287F9BFDDF9634602CEC6C014F50EACF2409EEACFD25A0D17ED5A59EB96BA576F5515AFB3093BA953D9D44E01k3i0L" TargetMode="External"/><Relationship Id="rId65" Type="http://schemas.openxmlformats.org/officeDocument/2006/relationships/hyperlink" Target="consultantplus://offline/ref=0287F9BFDDF9634602CEC6C014F50EACF54998EFCED85A0D17ED5A59EB96BA576F5515AFB3093BA953D9D44E01k3i0L" TargetMode="External"/><Relationship Id="rId66" Type="http://schemas.openxmlformats.org/officeDocument/2006/relationships/hyperlink" Target="consultantplus://offline/ref=0287F9BFDDF9634602CEC6C014F50EACF24198E7CED85A0D17ED5A59EB96BA577D554DA3B20E24AF5FCC821F4767CAA5407E56910B01BD08kBi0L" TargetMode="External"/><Relationship Id="rId67" Type="http://schemas.openxmlformats.org/officeDocument/2006/relationships/hyperlink" Target="consultantplus://offline/ref=0287F9BFDDF9634602CEC6C014F50EACF24198E7CED85A0D17ED5A59EB96BA577D554DA3B20F22A058CC821F4767CAA5407E56910B01BD08kBi0L" TargetMode="External"/><Relationship Id="rId68" Type="http://schemas.openxmlformats.org/officeDocument/2006/relationships/hyperlink" Target="consultantplus://offline/ref=0287F9BFDDF9634602CEC6C014F50EACF24198E7CED85A0D17ED5A59EB96BA577D554DA3B20F24A95FCC821F4767CAA5407E56910B01BD08kBi0L" TargetMode="External"/><Relationship Id="rId69" Type="http://schemas.openxmlformats.org/officeDocument/2006/relationships/hyperlink" Target="consultantplus://offline/ref=0287F9BFDDF9634602CEC6C014F50EACF2409EEAC9DE5A0D17ED5A59EB96BA576F5515AFB3093BA953D9D44E01k3i0L" TargetMode="External"/><Relationship Id="rId70" Type="http://schemas.openxmlformats.org/officeDocument/2006/relationships/hyperlink" Target="consultantplus://offline/ref=0287F9BFDDF9634602CEC6C014F50EACF2409EEACFD25A0D17ED5A59EB96BA576F5515AFB3093BA953D9D44E01k3i0L" TargetMode="External"/><Relationship Id="rId71" Type="http://schemas.openxmlformats.org/officeDocument/2006/relationships/hyperlink" Target="consultantplus://offline/ref=0287F9BFDDF9634602CEC6C014F50EACF54998EFCED85A0D17ED5A59EB96BA576F5515AFB3093BA953D9D44E01k3i0L" TargetMode="External"/><Relationship Id="rId72" Type="http://schemas.openxmlformats.org/officeDocument/2006/relationships/hyperlink" Target="consultantplus://offline/ref=0287F9BFDDF9634602CEC6C014F50EACF24198E7CED85A0D17ED5A59EB96BA576F5515AFB3093BA953D9D44E01k3i0L" TargetMode="External"/><Relationship Id="rId73" Type="http://schemas.openxmlformats.org/officeDocument/2006/relationships/hyperlink" Target="consultantplus://offline/ref=0287F9BFDDF9634602CEC6C014F50EACF2409EEAC9DE5A0D17ED5A59EB96BA576F5515AFB3093BA953D9D44E01k3i0L" TargetMode="External"/><Relationship Id="rId74" Type="http://schemas.openxmlformats.org/officeDocument/2006/relationships/hyperlink" Target="consultantplus://offline/ref=0287F9BFDDF9634602CED8CD029953A7FE4AC3E2CCDE555D4DBC5C0EB4C6BC023D154BF6E34B70A45BC1C84E0A2CC5A444k6i2L" TargetMode="External"/><Relationship Id="rId75" Type="http://schemas.openxmlformats.org/officeDocument/2006/relationships/hyperlink" Target="consultantplus://offline/ref=0287F9BFDDF9634602CEC6C014F50EACF24198E7CED85A0D17ED5A59EB96BA576F5515AFB3093BA953D9D44E01k3i0L" TargetMode="External"/><Relationship Id="rId76" Type="http://schemas.openxmlformats.org/officeDocument/2006/relationships/hyperlink" Target="consultantplus://offline/ref=0287F9BFDDF9634602CEC6C014F50EACF2409EEAC9DE5A0D17ED5A59EB96BA576F5515AFB3093BA953D9D44E01k3i0L" TargetMode="External"/><Relationship Id="rId77" Type="http://schemas.openxmlformats.org/officeDocument/2006/relationships/hyperlink" Target="consultantplus://offline/ref=0287F9BFDDF9634602CEC6C014F50EACF2409EEACFD25A0D17ED5A59EB96BA576F5515AFB3093BA953D9D44E01k3i0L" TargetMode="External"/><Relationship Id="rId78" Type="http://schemas.openxmlformats.org/officeDocument/2006/relationships/hyperlink" Target="consultantplus://offline/ref=0287F9BFDDF9634602CEC6C014F50EACF54998EFCED85A0D17ED5A59EB96BA576F5515AFB3093BA953D9D44E01k3i0L" TargetMode="External"/><Relationship Id="rId79" Type="http://schemas.openxmlformats.org/officeDocument/2006/relationships/hyperlink" Target="consultantplus://offline/ref=0287F9BFDDF9634602CEC6C014F50EACF24198E7CED85A0D17ED5A59EB96BA576F5515AFB3093BA953D9D44E01k3i0L" TargetMode="External"/><Relationship Id="rId80" Type="http://schemas.openxmlformats.org/officeDocument/2006/relationships/hyperlink" Target="consultantplus://offline/ref=0287F9BFDDF9634602CEC6C014F50EACF24198E7CED85A0D17ED5A59EB96BA576F5515AFB3093BA953D9D44E01k3i0L" TargetMode="External"/><Relationship Id="rId81" Type="http://schemas.openxmlformats.org/officeDocument/2006/relationships/hyperlink" Target="consultantplus://offline/ref=0287F9BFDDF9634602CEC6C014F50EACF24198E7CED85A0D17ED5A59EB96BA576F5515AFB3093BA953D9D44E01k3i0L" TargetMode="External"/><Relationship Id="rId82" Type="http://schemas.openxmlformats.org/officeDocument/2006/relationships/hyperlink" Target="consultantplus://offline/ref=0287F9BFDDF9634602CEC6C014F50EACF2409DE8CDDC5A0D17ED5A59EB96BA576F5515AFB3093BA953D9D44E01k3i0L" TargetMode="External"/><Relationship Id="rId83" Type="http://schemas.openxmlformats.org/officeDocument/2006/relationships/hyperlink" Target="consultantplus://offline/ref=0287F9BFDDF9634602CEC6C014F50EACF24198E7CED85A0D17ED5A59EB96BA576F5515AFB3093BA953D9D44E01k3i0L" TargetMode="External"/><Relationship Id="rId84" Type="http://schemas.openxmlformats.org/officeDocument/2006/relationships/hyperlink" Target="consultantplus://offline/ref=0287F9BFDDF9634602CEC6C014F50EACF24198E7CED85A0D17ED5A59EB96BA577D554DA3BA062EFD0B8383430234D9A44F7E549817k0i1L" TargetMode="External"/><Relationship Id="rId85" Type="http://schemas.openxmlformats.org/officeDocument/2006/relationships/hyperlink" Target="consultantplus://offline/ref=0287F9BFDDF9634602CEC6C014F50EACF24198E7CED85A0D17ED5A59EB96BA576F5515AFB3093BA953D9D44E01k3i0L" TargetMode="External"/><Relationship Id="rId86" Type="http://schemas.openxmlformats.org/officeDocument/2006/relationships/hyperlink" Target="consultantplus://offline/ref=0287F9BFDDF9634602CEC6C014F50EACF4499AEAC68C0D0F46B8545CE3C6E0476B1C41A4AC0F2CB758C7D4k4iCL" TargetMode="External"/><Relationship Id="rId87" Type="http://schemas.openxmlformats.org/officeDocument/2006/relationships/hyperlink" Target="consultantplus://offline/ref=0287F9BFDDF9634602CED8CD029953A7FE4AC3E2CCDF525843B05C0EB4C6BC023D154BF6E34B70A45BC1C84E0A2CC5A444k6i2L" TargetMode="External"/><Relationship Id="rId88" Type="http://schemas.openxmlformats.org/officeDocument/2006/relationships/hyperlink" Target="consultantplus://offline/ref=0287F9BFDDF9634602CEC6C014F50EACF5469DECCDDA5A0D17ED5A59EB96BA577D554DA0B20471F81E92DB4F052CC7AD5862569Ak1i7L" TargetMode="External"/><Relationship Id="rId89" Type="http://schemas.openxmlformats.org/officeDocument/2006/relationships/hyperlink" Target="consultantplus://offline/ref=0287F9BFDDF9634602CEC6C014F50EACF24198E7CED85A0D17ED5A59EB96BA577D554DA3B20E21AB5DCC821F4767CAA5407E56910B01BD08kBi0L" TargetMode="External"/><Relationship Id="rId90" Type="http://schemas.openxmlformats.org/officeDocument/2006/relationships/hyperlink" Target="consultantplus://offline/ref=0287F9BFDDF9634602CEC6C014F50EACF24198E7CED85A0D17ED5A59EB96BA577D554DA3B20E21AB5DCC821F4767CAA5407E56910B01BD08kBi0L" TargetMode="External"/><Relationship Id="rId91" Type="http://schemas.openxmlformats.org/officeDocument/2006/relationships/hyperlink" Target="consultantplus://offline/ref=0287F9BFDDF9634602CEC6C014F50EACF2409BEBC9D95A0D17ED5A59EB96BA576F5515AFB3093BA953D9D44E01k3i0L" TargetMode="External"/><Relationship Id="rId92" Type="http://schemas.openxmlformats.org/officeDocument/2006/relationships/hyperlink" Target="consultantplus://offline/ref=0287F9BFDDF9634602CEC6C014F50EACF2439FEECCD85A0D17ED5A59EB96BA576F5515AFB3093BA953D9D44E01k3i0L" TargetMode="External"/><Relationship Id="rId93" Type="http://schemas.openxmlformats.org/officeDocument/2006/relationships/hyperlink" Target="consultantplus://offline/ref=0287F9BFDDF9634602CEC6C014F50EACF24198E7CED85A0D17ED5A59EB96BA577D554DA3B20F20A158CC821F4767CAA5407E56910B01BD08kBi0L" TargetMode="External"/><Relationship Id="rId94" Type="http://schemas.openxmlformats.org/officeDocument/2006/relationships/hyperlink" Target="consultantplus://offline/ref=0287F9BFDDF9634602CEC6C014F50EACF24198E7CED85A0D17ED5A59EB96BA576F5515AFB3093BA953D9D44E01k3i0L" TargetMode="External"/><Relationship Id="rId95" Type="http://schemas.openxmlformats.org/officeDocument/2006/relationships/hyperlink" Target="consultantplus://offline/ref=0287F9BFDDF9634602CEC6C014F50EACF24198E7CED85A0D17ED5A59EB96BA577D554DA1B20C2EFD0B8383430234D9A44F7E549817k0i1L" TargetMode="External"/><Relationship Id="rId96" Type="http://schemas.openxmlformats.org/officeDocument/2006/relationships/hyperlink" Target="consultantplus://offline/ref=0287F9BFDDF9634602CEC6C014F50EACF24198E7CED85A0D17ED5A59EB96BA577D554DA3B20E26AC5CCC821F4767CAA5407E56910B01BD08kBi0L" TargetMode="External"/><Relationship Id="rId97" Type="http://schemas.openxmlformats.org/officeDocument/2006/relationships/hyperlink" Target="consultantplus://offline/ref=0287F9BFDDF9634602CEC6C014F50EACF24198E7CED85A0D17ED5A59EB96BA577D554DA3B20E21A95ACC821F4767CAA5407E56910B01BD08kBi0L" TargetMode="External"/><Relationship Id="rId98" Type="http://schemas.openxmlformats.org/officeDocument/2006/relationships/hyperlink" Target="consultantplus://offline/ref=0287F9BFDDF9634602CEC6C014F50EACF24198E7CED85A0D17ED5A59EB96BA577D554DA6B40F2EFD0B8383430234D9A44F7E549817k0i1L" TargetMode="External"/><Relationship Id="rId99" Type="http://schemas.openxmlformats.org/officeDocument/2006/relationships/hyperlink" Target="consultantplus://offline/ref=0287F9BFDDF9634602CEC6C014F50EACF24198E7CED85A0D17ED5A59EB96BA577D554DA3B20F20A153CC821F4767CAA5407E56910B01BD08kBi0L" TargetMode="External"/><Relationship Id="rId100" Type="http://schemas.openxmlformats.org/officeDocument/2006/relationships/hyperlink" Target="consultantplus://offline/ref=0287F9BFDDF9634602CEC6C014F50EACF4499AEAC68C0D0F46B8545CE3C6E0476B1C41A4AC0F2CB758C7D4k4iCL" TargetMode="External"/><Relationship Id="rId101" Type="http://schemas.openxmlformats.org/officeDocument/2006/relationships/hyperlink" Target="consultantplus://offline/ref=0287F9BFDDF9634602CEC6C014F50EACF2439FEECCD85A0D17ED5A59EB96BA576F5515AFB3093BA953D9D44E01k3i0L" TargetMode="External"/><Relationship Id="rId102" Type="http://schemas.openxmlformats.org/officeDocument/2006/relationships/hyperlink" Target="consultantplus://offline/ref=0287F9BFDDF9634602CEC6C014F50EACF2439FEECCD85A0D17ED5A59EB96BA576F5515AFB3093BA953D9D44E01k3i0L" TargetMode="External"/><Relationship Id="rId103" Type="http://schemas.openxmlformats.org/officeDocument/2006/relationships/hyperlink" Target="consultantplus://offline/ref=0287F9BFDDF9634602CEC6C014F50EACF2439FEECCD85A0D17ED5A59EB96BA576F5515AFB3093BA953D9D44E01k3i0L" TargetMode="External"/><Relationship Id="rId104" Type="http://schemas.openxmlformats.org/officeDocument/2006/relationships/hyperlink" Target="consultantplus://offline/ref=0287F9BFDDF9634602CEC6C014F50EACF2439FEECCD85A0D17ED5A59EB96BA576F5515AFB3093BA953D9D44E01k3i0L" TargetMode="External"/><Relationship Id="rId105" Type="http://schemas.openxmlformats.org/officeDocument/2006/relationships/hyperlink" Target="consultantplus://offline/ref=0287F9BFDDF9634602CEC6C014F50EACF2439FEECCD85A0D17ED5A59EB96BA576F5515AFB3093BA953D9D44E01k3i0L" TargetMode="External"/><Relationship Id="rId106" Type="http://schemas.openxmlformats.org/officeDocument/2006/relationships/hyperlink" Target="consultantplus://offline/ref=0287F9BFDDF9634602CEC6C014F50EACF2439FEECCD85A0D17ED5A59EB96BA576F5515AFB3093BA953D9D44E01k3i0L" TargetMode="External"/><Relationship Id="rId107" Type="http://schemas.openxmlformats.org/officeDocument/2006/relationships/hyperlink" Target="consultantplus://offline/ref=0287F9BFDDF9634602CEC6C014F50EACF2439FEECCD85A0D17ED5A59EB96BA576F5515AFB3093BA953D9D44E01k3i0L" TargetMode="External"/><Relationship Id="rId108" Type="http://schemas.openxmlformats.org/officeDocument/2006/relationships/hyperlink" Target="consultantplus://offline/ref=0287F9BFDDF9634602CEC6C014F50EACF2439FEECCD85A0D17ED5A59EB96BA576F5515AFB3093BA953D9D44E01k3i0L" TargetMode="External"/><Relationship Id="rId109" Type="http://schemas.openxmlformats.org/officeDocument/2006/relationships/hyperlink" Target="consultantplus://offline/ref=0287F9BFDDF9634602CEC6C014F50EACF24198E7CED85A0D17ED5A59EB96BA576F5515AFB3093BA953D9D44E01k3i0L" TargetMode="External"/><Relationship Id="rId110" Type="http://schemas.openxmlformats.org/officeDocument/2006/relationships/hyperlink" Target="consultantplus://offline/ref=0287F9BFDDF9634602CEC6C014F50EACF4499AEAC68C0D0F46B8545CE3C6E0476B1C41A4AC0F2CB758C7D4k4iCL" TargetMode="External"/><Relationship Id="rId111" Type="http://schemas.openxmlformats.org/officeDocument/2006/relationships/hyperlink" Target="consultantplus://offline/ref=0287F9BFDDF9634602CED8CD029953A7FE4AC3E2CCDF525843B05C0EB4C6BC023D154BF6E34B70A45BC1C84E0A2CC5A444k6i2L" TargetMode="External"/><Relationship Id="rId112" Type="http://schemas.openxmlformats.org/officeDocument/2006/relationships/hyperlink" Target="consultantplus://offline/ref=0287F9BFDDF9634602CEC6C014F50EACF4499AEAC68C0D0F46B8545CE3C6E0476B1C41A4AC0F2CB758C7D4k4iCL" TargetMode="External"/><Relationship Id="rId113" Type="http://schemas.openxmlformats.org/officeDocument/2006/relationships/hyperlink" Target="consultantplus://offline/ref=0287F9BFDDF9634602CED8CD029953A7FE4AC3E2CCDF525843B05C0EB4C6BC023D154BF6E34B70A45BC1C84E0A2CC5A444k6i2L" TargetMode="External"/><Relationship Id="rId114" Type="http://schemas.openxmlformats.org/officeDocument/2006/relationships/hyperlink" Target="consultantplus://offline/ref=0287F9BFDDF9634602CEC6C014F50EACF4499AEAC68C0D0F46B8545CE3C6E0476B1C41A4AC0F2CB758C7D4k4iCL" TargetMode="External"/><Relationship Id="rId115" Type="http://schemas.openxmlformats.org/officeDocument/2006/relationships/hyperlink" Target="consultantplus://offline/ref=0287F9BFDDF9634602CED8CD029953A7FE4AC3E2CCDF525843B05C0EB4C6BC023D154BF6E34B70A45BC1C84E0A2CC5A444k6i2L" TargetMode="External"/><Relationship Id="rId116" Type="http://schemas.openxmlformats.org/officeDocument/2006/relationships/hyperlink" Target="consultantplus://offline/ref=0287F9BFDDF9634602CEC6C014F50EACF24198E7CED85A0D17ED5A59EB96BA576F5515AFB3093BA953D9D44E01k3i0L" TargetMode="External"/><Relationship Id="rId117" Type="http://schemas.openxmlformats.org/officeDocument/2006/relationships/hyperlink" Target="consultantplus://offline/ref=0287F9BFDDF9634602CEC6C014F50EACF24198E7CED85A0D17ED5A59EB96BA577D554DA3B20F2DA958CC821F4767CAA5407E56910B01BD08kBi0L" TargetMode="External"/><Relationship Id="rId118" Type="http://schemas.openxmlformats.org/officeDocument/2006/relationships/hyperlink" Target="consultantplus://offline/ref=0287F9BFDDF9634602CEC6C014F50EACF24198E7CED85A0D17ED5A59EB96BA577D554DA3B20F2DA959CC821F4767CAA5407E56910B01BD08kBi0L" TargetMode="External"/><Relationship Id="rId119" Type="http://schemas.openxmlformats.org/officeDocument/2006/relationships/hyperlink" Target="consultantplus://offline/ref=0287F9BFDDF9634602CEC6C014F50EACF24198E7CED85A0D17ED5A59EB96BA576F5515AFB3093BA953D9D44E01k3i0L" TargetMode="External"/><Relationship Id="rId120" Type="http://schemas.openxmlformats.org/officeDocument/2006/relationships/hyperlink" Target="consultantplus://offline/ref=0287F9BFDDF9634602CEC6C014F50EACF2409EEAC9DE5A0D17ED5A59EB96BA576F5515AFB3093BA953D9D44E01k3i0L" TargetMode="External"/><Relationship Id="rId121" Type="http://schemas.openxmlformats.org/officeDocument/2006/relationships/hyperlink" Target="consultantplus://offline/ref=0287F9BFDDF9634602CEC6C014F50EACF2409EEACFD25A0D17ED5A59EB96BA576F5515AFB3093BA953D9D44E01k3i0L" TargetMode="External"/><Relationship Id="rId122" Type="http://schemas.openxmlformats.org/officeDocument/2006/relationships/hyperlink" Target="consultantplus://offline/ref=0287F9BFDDF9634602CEC6C014F50EACF54998EFCED85A0D17ED5A59EB96BA576F5515AFB3093BA953D9D44E01k3i0L" TargetMode="External"/><Relationship Id="rId123" Type="http://schemas.openxmlformats.org/officeDocument/2006/relationships/hyperlink" Target="consultantplus://offline/ref=0287F9BFDDF9634602CEC6C014F50EACF24198E7CED85A0D17ED5A59EB96BA577D554DA3B20F2DA958CC821F4767CAA5407E56910B01BD08kBi0L" TargetMode="External"/><Relationship Id="rId124" Type="http://schemas.openxmlformats.org/officeDocument/2006/relationships/hyperlink" Target="consultantplus://offline/ref=0287F9BFDDF9634602CEC6C014F50EACF24198E7CED85A0D17ED5A59EB96BA577D554DA3B20F2DA959CC821F4767CAA5407E56910B01BD08kBi0L" TargetMode="External"/><Relationship Id="rId125" Type="http://schemas.openxmlformats.org/officeDocument/2006/relationships/hyperlink" Target="consultantplus://offline/ref=0287F9BFDDF9634602CEC6C014F50EACF24198E7CED85A0D17ED5A59EB96BA576F5515AFB3093BA953D9D44E01k3i0L" TargetMode="External"/><Relationship Id="rId126" Type="http://schemas.openxmlformats.org/officeDocument/2006/relationships/hyperlink" Target="consultantplus://offline/ref=0287F9BFDDF9634602CEC6C014F50EACF5499EEACFDE5A0D17ED5A59EB96BA577D554DA3B20F25AC53CC821F4767CAA5407E56910B01BD08kBi0L" TargetMode="External"/><Relationship Id="rId127" Type="http://schemas.openxmlformats.org/officeDocument/2006/relationships/hyperlink" Target="consultantplus://offline/ref=0287F9BFDDF9634602CEC6C014F50EACF5499EEACFDE5A0D17ED5A59EB96BA576F5515AFB3093BA953D9D44E01k3i0L" TargetMode="External"/><Relationship Id="rId128" Type="http://schemas.openxmlformats.org/officeDocument/2006/relationships/hyperlink" Target="consultantplus://offline/ref=0287F9BFDDF9634602CED8CD029953A7FE4AC3E2CCDF555E4ABE5C0EB4C6BC023D154BF6E34B70A45BC1C84E0A2CC5A444k6i2L" TargetMode="External"/><Relationship Id="rId129" Type="http://schemas.openxmlformats.org/officeDocument/2006/relationships/hyperlink" Target="consultantplus://offline/ref=0287F9BFDDF9634602CEC6C014F50EACF2439DEACDDE5A0D17ED5A59EB96BA576F5515AFB3093BA953D9D44E01k3i0L" TargetMode="External"/><Relationship Id="rId130" Type="http://schemas.openxmlformats.org/officeDocument/2006/relationships/hyperlink" Target="consultantplus://offline/ref=0287F9BFDDF9634602CED8CD029953A7FE4AC3E2CCDC56584CBC5C0EB4C6BC023D154BF6E34B70A45BC1C84E0A2CC5A444k6i2L" TargetMode="External"/><Relationship Id="rId131" Type="http://schemas.openxmlformats.org/officeDocument/2006/relationships/hyperlink" Target="consultantplus://offline/ref=0287F9BFDDF9634602CEC6C014F50EACF24198E7CED85A0D17ED5A59EB96BA576F5515AFB3093BA953D9D44E01k3i0L" TargetMode="External"/><Relationship Id="rId132" Type="http://schemas.openxmlformats.org/officeDocument/2006/relationships/header" Target="header1.xml"/><Relationship Id="rId133" Type="http://schemas.openxmlformats.org/officeDocument/2006/relationships/header" Target="header2.xml"/><Relationship Id="rId134" Type="http://schemas.openxmlformats.org/officeDocument/2006/relationships/fontTable" Target="fontTable.xml"/><Relationship Id="rId135" Type="http://schemas.openxmlformats.org/officeDocument/2006/relationships/settings" Target="settings.xml"/><Relationship Id="rId1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Application>LibreOffice/7.4.1.2$Windows_X86_64 LibreOffice_project/3c58a8f3a960df8bc8fd77b461821e42c061c5f0</Application>
  <AppVersion>15.0000</AppVersion>
  <Pages>73</Pages>
  <Words>21869</Words>
  <Characters>168097</Characters>
  <CharactersWithSpaces>189154</CharactersWithSpaces>
  <Paragraphs>859</Paragraphs>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2022-09-20T10:06:00Z</dcterms:created>
  <dc:creator>313-DUMAKMO-1</dc:creator>
  <dc:description/>
  <dc:language>ru-RU</dc:language>
  <cp:lastModifiedBy/>
  <dcterms:modified xsi:type="dcterms:W3CDTF">2022-09-26T16:43:30Z</dcterms:modified>
  <cp:revision>53</cp:revision>
  <dc:subject/>
  <dc:title>Решение Думы Кудымкарского муниципального округа от 18.12.2019 N 66(ред. от 24.03.2022)"О принятии Устава Кудымкарского муниципального округа Пермского края"(Зарегистрировано в Управлении Минюста России по Пермскому краю 24.01.2020 N RU907060002020001)</dc:title>
</cp:coreProperties>
</file>

<file path=docProps/custom.xml><?xml version="1.0" encoding="utf-8"?>
<Properties xmlns="http://schemas.openxmlformats.org/officeDocument/2006/custom-properties" xmlns:vt="http://schemas.openxmlformats.org/officeDocument/2006/docPropsVTypes"/>
</file>