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426B2" w14:textId="77777777" w:rsidR="00954B1C" w:rsidRDefault="00954B1C" w:rsidP="00954B1C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19E5253A" wp14:editId="06D1E210">
            <wp:extent cx="51435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D2932" w14:textId="77777777" w:rsidR="00954B1C" w:rsidRDefault="00954B1C" w:rsidP="00954B1C">
      <w:pPr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spacing w:val="4"/>
          <w:sz w:val="28"/>
          <w:szCs w:val="28"/>
        </w:rPr>
        <w:t>П О С Т А Н О В Л Е Н И Е</w:t>
      </w:r>
    </w:p>
    <w:p w14:paraId="73523548" w14:textId="77777777" w:rsidR="00954B1C" w:rsidRDefault="00954B1C" w:rsidP="00954B1C">
      <w:pPr>
        <w:jc w:val="center"/>
        <w:rPr>
          <w:b/>
          <w:caps/>
        </w:rPr>
      </w:pPr>
    </w:p>
    <w:p w14:paraId="33D30E5B" w14:textId="77777777" w:rsidR="00954B1C" w:rsidRDefault="00954B1C" w:rsidP="00954B1C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АДМИНИСТРАЦИИ</w:t>
      </w:r>
      <w:r>
        <w:rPr>
          <w:b/>
          <w:caps/>
          <w:spacing w:val="42"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КУДЫМКАРСКОГО МУНИЦИПАЛЬНОГО ОКРУГА</w:t>
      </w:r>
    </w:p>
    <w:p w14:paraId="42DA94FF" w14:textId="77777777" w:rsidR="00954B1C" w:rsidRDefault="00954B1C" w:rsidP="00954B1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2"/>
          <w:szCs w:val="22"/>
        </w:rPr>
        <w:t>ПЕРМСКОГО КРАЯ</w:t>
      </w:r>
    </w:p>
    <w:p w14:paraId="5692CF9B" w14:textId="77777777" w:rsidR="00954B1C" w:rsidRDefault="00954B1C" w:rsidP="00954B1C">
      <w:pPr>
        <w:jc w:val="center"/>
        <w:rPr>
          <w:sz w:val="28"/>
          <w:szCs w:val="28"/>
        </w:rPr>
      </w:pPr>
    </w:p>
    <w:p w14:paraId="59334666" w14:textId="1FF16794" w:rsidR="00954B1C" w:rsidRDefault="005307A0" w:rsidP="00954B1C">
      <w:pPr>
        <w:jc w:val="center"/>
        <w:rPr>
          <w:sz w:val="28"/>
          <w:szCs w:val="28"/>
        </w:rPr>
      </w:pPr>
      <w:r w:rsidRPr="005307A0">
        <w:rPr>
          <w:sz w:val="28"/>
          <w:szCs w:val="28"/>
          <w:u w:val="single"/>
        </w:rPr>
        <w:t>23.06.2022</w:t>
      </w:r>
      <w:r>
        <w:rPr>
          <w:sz w:val="28"/>
          <w:szCs w:val="28"/>
        </w:rPr>
        <w:t xml:space="preserve">                                                          </w:t>
      </w:r>
      <w:r w:rsidRPr="005307A0">
        <w:rPr>
          <w:sz w:val="28"/>
          <w:szCs w:val="28"/>
          <w:u w:val="single"/>
        </w:rPr>
        <w:t>СЭД-260-01-06-1118</w:t>
      </w:r>
      <w:bookmarkStart w:id="0" w:name="_GoBack"/>
      <w:bookmarkEnd w:id="0"/>
    </w:p>
    <w:p w14:paraId="1F208FC6" w14:textId="77777777" w:rsidR="00954B1C" w:rsidRDefault="00954B1C" w:rsidP="00954B1C">
      <w:pPr>
        <w:jc w:val="center"/>
        <w:rPr>
          <w:sz w:val="28"/>
          <w:szCs w:val="28"/>
        </w:rPr>
      </w:pPr>
    </w:p>
    <w:p w14:paraId="3F3854CE" w14:textId="77777777" w:rsidR="00954B1C" w:rsidRDefault="00954B1C" w:rsidP="00954B1C">
      <w:pPr>
        <w:pStyle w:val="a3"/>
        <w:tabs>
          <w:tab w:val="left" w:pos="109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О внесении изменений в Правила землепользования и застройки Кудымкарского муниципального округа Пермского края, утвержденные постановлением администрации Кудымкарского муниципального округа Пермского края от 16.11.2021 № СЭД-260-01-06-1813 </w:t>
      </w:r>
    </w:p>
    <w:p w14:paraId="6F1A2D50" w14:textId="77777777" w:rsidR="00954B1C" w:rsidRDefault="00954B1C" w:rsidP="00954B1C">
      <w:pPr>
        <w:jc w:val="both"/>
        <w:rPr>
          <w:sz w:val="27"/>
          <w:szCs w:val="27"/>
        </w:rPr>
      </w:pPr>
    </w:p>
    <w:p w14:paraId="5A494508" w14:textId="17D2392F" w:rsidR="00954B1C" w:rsidRDefault="00954B1C" w:rsidP="00954B1C">
      <w:pPr>
        <w:pStyle w:val="2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4F37">
        <w:rPr>
          <w:sz w:val="28"/>
          <w:szCs w:val="28"/>
        </w:rPr>
        <w:t>В соответствии со статьями 5.1, 33 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 заключен</w:t>
      </w:r>
      <w:r w:rsidR="00B0586D">
        <w:rPr>
          <w:sz w:val="28"/>
          <w:szCs w:val="28"/>
        </w:rPr>
        <w:t>ием</w:t>
      </w:r>
      <w:r w:rsidRPr="00C74F37">
        <w:rPr>
          <w:sz w:val="28"/>
          <w:szCs w:val="28"/>
        </w:rPr>
        <w:t xml:space="preserve"> о результатах проведения общественных обсуждений от </w:t>
      </w:r>
      <w:r w:rsidR="0046172D">
        <w:rPr>
          <w:sz w:val="28"/>
          <w:szCs w:val="28"/>
        </w:rPr>
        <w:t>14 июня</w:t>
      </w:r>
      <w:r>
        <w:rPr>
          <w:sz w:val="28"/>
          <w:szCs w:val="28"/>
        </w:rPr>
        <w:t xml:space="preserve"> </w:t>
      </w:r>
      <w:r w:rsidRPr="00C74F37">
        <w:rPr>
          <w:sz w:val="28"/>
          <w:szCs w:val="28"/>
        </w:rPr>
        <w:t>2022 г</w:t>
      </w:r>
      <w:r w:rsidR="00B0586D">
        <w:rPr>
          <w:sz w:val="28"/>
          <w:szCs w:val="28"/>
        </w:rPr>
        <w:t>ода</w:t>
      </w:r>
      <w:r w:rsidRPr="00C74F37">
        <w:rPr>
          <w:sz w:val="28"/>
          <w:szCs w:val="28"/>
        </w:rPr>
        <w:t xml:space="preserve"> администрация Кудымкарского муниципального округа Пермского края</w:t>
      </w:r>
      <w:r>
        <w:rPr>
          <w:sz w:val="28"/>
          <w:szCs w:val="28"/>
        </w:rPr>
        <w:t xml:space="preserve"> </w:t>
      </w:r>
    </w:p>
    <w:p w14:paraId="47EA1E32" w14:textId="77777777" w:rsidR="00954B1C" w:rsidRDefault="00954B1C" w:rsidP="00954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B953947" w14:textId="77777777" w:rsidR="00954B1C" w:rsidRPr="004F52AB" w:rsidRDefault="00954B1C" w:rsidP="00954B1C">
      <w:pPr>
        <w:tabs>
          <w:tab w:val="left" w:pos="1697"/>
        </w:tabs>
        <w:ind w:firstLine="567"/>
        <w:jc w:val="both"/>
        <w:rPr>
          <w:sz w:val="28"/>
          <w:szCs w:val="28"/>
        </w:rPr>
      </w:pPr>
      <w:r w:rsidRPr="004F52AB">
        <w:rPr>
          <w:sz w:val="28"/>
          <w:szCs w:val="28"/>
        </w:rPr>
        <w:tab/>
      </w:r>
    </w:p>
    <w:p w14:paraId="26C3662F" w14:textId="77777777" w:rsidR="00954B1C" w:rsidRPr="004F52AB" w:rsidRDefault="00954B1C" w:rsidP="00954B1C">
      <w:pPr>
        <w:pStyle w:val="a3"/>
        <w:numPr>
          <w:ilvl w:val="0"/>
          <w:numId w:val="1"/>
        </w:numPr>
        <w:tabs>
          <w:tab w:val="left" w:pos="1095"/>
        </w:tabs>
        <w:spacing w:after="0" w:line="240" w:lineRule="auto"/>
        <w:ind w:left="0" w:firstLine="567"/>
        <w:jc w:val="both"/>
        <w:rPr>
          <w:b w:val="0"/>
          <w:szCs w:val="28"/>
        </w:rPr>
      </w:pPr>
      <w:r w:rsidRPr="004F52AB">
        <w:rPr>
          <w:b w:val="0"/>
          <w:szCs w:val="28"/>
        </w:rPr>
        <w:t xml:space="preserve">Внести в </w:t>
      </w:r>
      <w:r>
        <w:rPr>
          <w:b w:val="0"/>
          <w:szCs w:val="28"/>
        </w:rPr>
        <w:t>П</w:t>
      </w:r>
      <w:r w:rsidRPr="004F52AB">
        <w:rPr>
          <w:b w:val="0"/>
          <w:szCs w:val="28"/>
        </w:rPr>
        <w:t>равила землепользования и застройки Кудымкарского муниципального округа Пермского края, утвержденные постановлением администрации Кудымкарского муниципального округа Пермского края от 16.11.2021 № СЭД-260-01-06-1813, следующие изменения:</w:t>
      </w:r>
    </w:p>
    <w:p w14:paraId="3133E9A0" w14:textId="519B9DA8" w:rsidR="00954B1C" w:rsidRDefault="00954B1C" w:rsidP="00954B1C">
      <w:pPr>
        <w:pStyle w:val="2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8349A">
        <w:rPr>
          <w:sz w:val="28"/>
          <w:szCs w:val="28"/>
        </w:rPr>
        <w:t xml:space="preserve"> в подпункт</w:t>
      </w:r>
      <w:r>
        <w:rPr>
          <w:sz w:val="28"/>
          <w:szCs w:val="28"/>
        </w:rPr>
        <w:t>е</w:t>
      </w:r>
      <w:r w:rsidRPr="0008349A">
        <w:rPr>
          <w:sz w:val="28"/>
          <w:szCs w:val="28"/>
        </w:rPr>
        <w:t xml:space="preserve"> 9.1.</w:t>
      </w:r>
      <w:r>
        <w:rPr>
          <w:sz w:val="28"/>
          <w:szCs w:val="28"/>
        </w:rPr>
        <w:t>2</w:t>
      </w:r>
      <w:r w:rsidRPr="000834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349A">
        <w:rPr>
          <w:sz w:val="28"/>
          <w:szCs w:val="28"/>
        </w:rPr>
        <w:t xml:space="preserve">пункта 9.1. раздела </w:t>
      </w:r>
      <w:r w:rsidRPr="0008349A">
        <w:rPr>
          <w:sz w:val="28"/>
          <w:szCs w:val="28"/>
          <w:lang w:val="en-US"/>
        </w:rPr>
        <w:t>IV</w:t>
      </w:r>
      <w:r w:rsidRPr="0008349A">
        <w:rPr>
          <w:sz w:val="28"/>
          <w:szCs w:val="28"/>
        </w:rPr>
        <w:t xml:space="preserve"> </w:t>
      </w:r>
      <w:r>
        <w:rPr>
          <w:sz w:val="28"/>
          <w:szCs w:val="28"/>
        </w:rPr>
        <w:t>«Условно-разрешенные виды использования»</w:t>
      </w:r>
      <w:r w:rsidRPr="0008349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строкой следующего содержания:</w:t>
      </w:r>
    </w:p>
    <w:p w14:paraId="59FC0D52" w14:textId="77777777" w:rsidR="0046172D" w:rsidRDefault="0046172D" w:rsidP="0046172D">
      <w:pPr>
        <w:pStyle w:val="2"/>
        <w:tabs>
          <w:tab w:val="left" w:pos="709"/>
        </w:tabs>
        <w:spacing w:after="0" w:line="240" w:lineRule="auto"/>
        <w:ind w:left="567"/>
        <w:jc w:val="both"/>
        <w:rPr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254"/>
        <w:gridCol w:w="7017"/>
      </w:tblGrid>
      <w:tr w:rsidR="00954B1C" w:rsidRPr="00C5109C" w14:paraId="3ED173FB" w14:textId="77777777" w:rsidTr="0046172D">
        <w:tc>
          <w:tcPr>
            <w:tcW w:w="427" w:type="pct"/>
          </w:tcPr>
          <w:p w14:paraId="2F965CB8" w14:textId="77777777" w:rsidR="00954B1C" w:rsidRPr="00C5109C" w:rsidRDefault="00954B1C" w:rsidP="00855B2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112" w:type="pct"/>
          </w:tcPr>
          <w:p w14:paraId="366FBE29" w14:textId="77777777" w:rsidR="00954B1C" w:rsidRPr="00C5109C" w:rsidRDefault="00954B1C" w:rsidP="00855B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Сенокошение</w:t>
            </w:r>
          </w:p>
        </w:tc>
        <w:tc>
          <w:tcPr>
            <w:tcW w:w="3461" w:type="pct"/>
          </w:tcPr>
          <w:p w14:paraId="77DEF106" w14:textId="77777777" w:rsidR="00954B1C" w:rsidRPr="00C5109C" w:rsidRDefault="00954B1C" w:rsidP="00855B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5109C">
              <w:rPr>
                <w:sz w:val="28"/>
                <w:szCs w:val="28"/>
              </w:rPr>
              <w:t>Кошение трав, сбор и заготовка сена</w:t>
            </w:r>
          </w:p>
        </w:tc>
      </w:tr>
    </w:tbl>
    <w:p w14:paraId="6E3F49CE" w14:textId="77777777" w:rsidR="0046172D" w:rsidRDefault="0046172D" w:rsidP="0046172D">
      <w:pPr>
        <w:pStyle w:val="2"/>
        <w:tabs>
          <w:tab w:val="left" w:pos="709"/>
        </w:tabs>
        <w:spacing w:after="0" w:line="240" w:lineRule="auto"/>
        <w:ind w:left="567"/>
        <w:jc w:val="both"/>
        <w:rPr>
          <w:sz w:val="28"/>
          <w:szCs w:val="28"/>
        </w:rPr>
      </w:pPr>
    </w:p>
    <w:p w14:paraId="045B4751" w14:textId="0CFF6398" w:rsidR="00954B1C" w:rsidRDefault="00954B1C" w:rsidP="00954B1C">
      <w:pPr>
        <w:pStyle w:val="2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8349A">
        <w:rPr>
          <w:sz w:val="28"/>
          <w:szCs w:val="28"/>
        </w:rPr>
        <w:t xml:space="preserve"> в подпункте 9.1.3. пункта 9.1. раздела </w:t>
      </w:r>
      <w:r w:rsidRPr="0008349A">
        <w:rPr>
          <w:sz w:val="28"/>
          <w:szCs w:val="28"/>
          <w:lang w:val="en-US"/>
        </w:rPr>
        <w:t>IV</w:t>
      </w:r>
      <w:r w:rsidRPr="00083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строку: </w:t>
      </w:r>
    </w:p>
    <w:p w14:paraId="3C9C6628" w14:textId="77777777" w:rsidR="0046172D" w:rsidRDefault="0046172D" w:rsidP="0046172D">
      <w:pPr>
        <w:pStyle w:val="2"/>
        <w:tabs>
          <w:tab w:val="left" w:pos="709"/>
        </w:tabs>
        <w:spacing w:after="0" w:line="240" w:lineRule="auto"/>
        <w:ind w:left="567"/>
        <w:jc w:val="both"/>
        <w:rPr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1580"/>
        <w:gridCol w:w="4569"/>
        <w:gridCol w:w="1399"/>
        <w:gridCol w:w="1446"/>
      </w:tblGrid>
      <w:tr w:rsidR="00954B1C" w:rsidRPr="00C5109C" w14:paraId="5A4C0A22" w14:textId="77777777" w:rsidTr="0046172D">
        <w:trPr>
          <w:jc w:val="center"/>
        </w:trPr>
        <w:tc>
          <w:tcPr>
            <w:tcW w:w="924" w:type="dxa"/>
          </w:tcPr>
          <w:p w14:paraId="3CCBADD1" w14:textId="77777777" w:rsidR="00954B1C" w:rsidRPr="00C5109C" w:rsidRDefault="00954B1C" w:rsidP="00855B2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14:paraId="6CD7F806" w14:textId="77777777" w:rsidR="00954B1C" w:rsidRPr="00C5109C" w:rsidRDefault="00954B1C" w:rsidP="00855B23">
            <w:pPr>
              <w:ind w:firstLine="567"/>
              <w:jc w:val="center"/>
              <w:rPr>
                <w:sz w:val="28"/>
                <w:szCs w:val="28"/>
              </w:rPr>
            </w:pPr>
            <w:r w:rsidRPr="00C5109C">
              <w:rPr>
                <w:sz w:val="28"/>
                <w:szCs w:val="28"/>
              </w:rPr>
              <w:t>2.2</w:t>
            </w:r>
          </w:p>
        </w:tc>
        <w:tc>
          <w:tcPr>
            <w:tcW w:w="4569" w:type="dxa"/>
          </w:tcPr>
          <w:p w14:paraId="3452FADD" w14:textId="77777777" w:rsidR="00954B1C" w:rsidRPr="00C5109C" w:rsidRDefault="00954B1C" w:rsidP="00855B23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09C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399" w:type="dxa"/>
          </w:tcPr>
          <w:p w14:paraId="6E6EAD59" w14:textId="77777777" w:rsidR="00954B1C" w:rsidRPr="00C5109C" w:rsidRDefault="00954B1C" w:rsidP="00855B2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446" w:type="dxa"/>
          </w:tcPr>
          <w:p w14:paraId="26FD30F6" w14:textId="77777777" w:rsidR="00954B1C" w:rsidRPr="00C5109C" w:rsidRDefault="00954B1C" w:rsidP="00855B23">
            <w:pPr>
              <w:ind w:firstLine="567"/>
              <w:jc w:val="center"/>
              <w:rPr>
                <w:sz w:val="28"/>
                <w:szCs w:val="28"/>
              </w:rPr>
            </w:pPr>
            <w:r w:rsidRPr="00C5109C">
              <w:rPr>
                <w:sz w:val="28"/>
                <w:szCs w:val="28"/>
              </w:rPr>
              <w:t>кв.м</w:t>
            </w:r>
          </w:p>
        </w:tc>
      </w:tr>
    </w:tbl>
    <w:p w14:paraId="6673E7F1" w14:textId="77777777" w:rsidR="0046172D" w:rsidRDefault="0046172D" w:rsidP="00954B1C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322DA01B" w14:textId="5516EAB0" w:rsidR="00954B1C" w:rsidRDefault="00954B1C" w:rsidP="00954B1C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14:paraId="6B364045" w14:textId="77777777" w:rsidR="0046172D" w:rsidRDefault="0046172D" w:rsidP="00954B1C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1623"/>
        <w:gridCol w:w="4537"/>
        <w:gridCol w:w="1388"/>
        <w:gridCol w:w="1446"/>
      </w:tblGrid>
      <w:tr w:rsidR="00954B1C" w:rsidRPr="00C5109C" w14:paraId="1606A998" w14:textId="77777777" w:rsidTr="0046172D">
        <w:trPr>
          <w:jc w:val="center"/>
        </w:trPr>
        <w:tc>
          <w:tcPr>
            <w:tcW w:w="924" w:type="dxa"/>
          </w:tcPr>
          <w:p w14:paraId="1B63F8EA" w14:textId="77777777" w:rsidR="00954B1C" w:rsidRPr="00C5109C" w:rsidRDefault="00954B1C" w:rsidP="00855B23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14:paraId="6550D8F6" w14:textId="77777777" w:rsidR="00954B1C" w:rsidRPr="00C5109C" w:rsidRDefault="00954B1C" w:rsidP="00855B23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7" w:type="dxa"/>
          </w:tcPr>
          <w:p w14:paraId="69A038CB" w14:textId="77777777" w:rsidR="00954B1C" w:rsidRPr="00C5109C" w:rsidRDefault="00954B1C" w:rsidP="00855B23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09C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388" w:type="dxa"/>
          </w:tcPr>
          <w:p w14:paraId="42AFC55F" w14:textId="77777777" w:rsidR="00954B1C" w:rsidRPr="00C5109C" w:rsidRDefault="00954B1C" w:rsidP="00855B2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C5109C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</w:tcPr>
          <w:p w14:paraId="6C33B07D" w14:textId="77777777" w:rsidR="00954B1C" w:rsidRPr="00C5109C" w:rsidRDefault="00954B1C" w:rsidP="00855B23">
            <w:pPr>
              <w:ind w:firstLine="567"/>
              <w:jc w:val="center"/>
              <w:rPr>
                <w:sz w:val="28"/>
                <w:szCs w:val="28"/>
              </w:rPr>
            </w:pPr>
            <w:r w:rsidRPr="00C5109C">
              <w:rPr>
                <w:sz w:val="28"/>
                <w:szCs w:val="28"/>
              </w:rPr>
              <w:t>кв.м</w:t>
            </w:r>
          </w:p>
        </w:tc>
      </w:tr>
    </w:tbl>
    <w:p w14:paraId="628538B5" w14:textId="77777777" w:rsidR="0046172D" w:rsidRDefault="0046172D" w:rsidP="0046172D">
      <w:pPr>
        <w:pStyle w:val="2"/>
        <w:tabs>
          <w:tab w:val="left" w:pos="709"/>
        </w:tabs>
        <w:spacing w:after="0" w:line="240" w:lineRule="auto"/>
        <w:ind w:left="567"/>
        <w:jc w:val="both"/>
        <w:rPr>
          <w:sz w:val="28"/>
          <w:szCs w:val="28"/>
        </w:rPr>
      </w:pPr>
    </w:p>
    <w:p w14:paraId="18A4DB34" w14:textId="2741ADEE" w:rsidR="00954B1C" w:rsidRDefault="00954B1C" w:rsidP="00954B1C">
      <w:pPr>
        <w:pStyle w:val="2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8349A">
        <w:rPr>
          <w:sz w:val="28"/>
          <w:szCs w:val="28"/>
        </w:rPr>
        <w:t>в подпункт</w:t>
      </w:r>
      <w:r>
        <w:rPr>
          <w:sz w:val="28"/>
          <w:szCs w:val="28"/>
        </w:rPr>
        <w:t>е</w:t>
      </w:r>
      <w:r w:rsidRPr="0008349A">
        <w:rPr>
          <w:sz w:val="28"/>
          <w:szCs w:val="28"/>
        </w:rPr>
        <w:t xml:space="preserve"> 9.</w:t>
      </w:r>
      <w:r>
        <w:rPr>
          <w:sz w:val="28"/>
          <w:szCs w:val="28"/>
        </w:rPr>
        <w:t>2</w:t>
      </w:r>
      <w:r w:rsidRPr="0008349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8349A">
        <w:rPr>
          <w:sz w:val="28"/>
          <w:szCs w:val="28"/>
        </w:rPr>
        <w:t>.</w:t>
      </w:r>
      <w:r w:rsidRPr="008C350F">
        <w:rPr>
          <w:sz w:val="28"/>
          <w:szCs w:val="28"/>
        </w:rPr>
        <w:t xml:space="preserve"> </w:t>
      </w:r>
      <w:r w:rsidRPr="0008349A">
        <w:rPr>
          <w:sz w:val="28"/>
          <w:szCs w:val="28"/>
        </w:rPr>
        <w:t>пункта 9.</w:t>
      </w:r>
      <w:r>
        <w:rPr>
          <w:sz w:val="28"/>
          <w:szCs w:val="28"/>
        </w:rPr>
        <w:t>2</w:t>
      </w:r>
      <w:r w:rsidRPr="0008349A">
        <w:rPr>
          <w:sz w:val="28"/>
          <w:szCs w:val="28"/>
        </w:rPr>
        <w:t xml:space="preserve">. раздела </w:t>
      </w:r>
      <w:r w:rsidRPr="0008349A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«Основные виды разрешенного использования»</w:t>
      </w:r>
      <w:r w:rsidRPr="0008349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строкой следующего содержания:</w:t>
      </w:r>
    </w:p>
    <w:p w14:paraId="1DBA47B9" w14:textId="77777777" w:rsidR="00FA0CB6" w:rsidRDefault="00FA0CB6" w:rsidP="00FA0CB6">
      <w:pPr>
        <w:pStyle w:val="2"/>
        <w:tabs>
          <w:tab w:val="left" w:pos="709"/>
        </w:tabs>
        <w:spacing w:after="0" w:line="240" w:lineRule="auto"/>
        <w:ind w:left="567"/>
        <w:jc w:val="both"/>
        <w:rPr>
          <w:sz w:val="28"/>
          <w:szCs w:val="28"/>
        </w:rPr>
      </w:pPr>
    </w:p>
    <w:tbl>
      <w:tblPr>
        <w:tblW w:w="51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152"/>
        <w:gridCol w:w="7422"/>
      </w:tblGrid>
      <w:tr w:rsidR="00954B1C" w:rsidRPr="00C5109C" w14:paraId="074A1669" w14:textId="77777777" w:rsidTr="0046172D">
        <w:tc>
          <w:tcPr>
            <w:tcW w:w="351" w:type="pct"/>
          </w:tcPr>
          <w:p w14:paraId="077A0919" w14:textId="77777777" w:rsidR="00954B1C" w:rsidRPr="00C5109C" w:rsidRDefault="00954B1C" w:rsidP="00855B2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1045" w:type="pct"/>
          </w:tcPr>
          <w:p w14:paraId="6FBBC830" w14:textId="77777777" w:rsidR="00954B1C" w:rsidRPr="00C5109C" w:rsidRDefault="00954B1C" w:rsidP="00855B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109C">
              <w:rPr>
                <w:sz w:val="28"/>
                <w:szCs w:val="28"/>
              </w:rPr>
              <w:t xml:space="preserve">Ведение </w:t>
            </w:r>
            <w:r w:rsidRPr="00C5109C">
              <w:rPr>
                <w:sz w:val="28"/>
                <w:szCs w:val="28"/>
              </w:rPr>
              <w:lastRenderedPageBreak/>
              <w:t>огородничества</w:t>
            </w:r>
          </w:p>
        </w:tc>
        <w:tc>
          <w:tcPr>
            <w:tcW w:w="3605" w:type="pct"/>
          </w:tcPr>
          <w:p w14:paraId="11FBDDEA" w14:textId="49F0A475" w:rsidR="00954B1C" w:rsidRPr="00C5109C" w:rsidRDefault="00954B1C" w:rsidP="00855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09C">
              <w:rPr>
                <w:sz w:val="28"/>
                <w:szCs w:val="28"/>
              </w:rPr>
              <w:lastRenderedPageBreak/>
              <w:t xml:space="preserve">Осуществление отдыха и (или) выращивания гражданами </w:t>
            </w:r>
            <w:r w:rsidRPr="00C5109C">
              <w:rPr>
                <w:sz w:val="28"/>
                <w:szCs w:val="28"/>
              </w:rPr>
              <w:lastRenderedPageBreak/>
              <w:t xml:space="preserve">для собственных нужд </w:t>
            </w:r>
            <w:r w:rsidR="0046172D">
              <w:rPr>
                <w:sz w:val="28"/>
                <w:szCs w:val="28"/>
              </w:rPr>
              <w:t>с</w:t>
            </w:r>
            <w:r w:rsidRPr="00C5109C">
              <w:rPr>
                <w:sz w:val="28"/>
                <w:szCs w:val="28"/>
              </w:rPr>
              <w:t>ельскохозяйственных культур;</w:t>
            </w:r>
          </w:p>
          <w:p w14:paraId="067D12E2" w14:textId="77777777" w:rsidR="00954B1C" w:rsidRPr="00C5109C" w:rsidRDefault="00954B1C" w:rsidP="00855B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5109C">
              <w:rPr>
                <w:sz w:val="28"/>
                <w:szCs w:val="28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</w:tbl>
    <w:p w14:paraId="2795C780" w14:textId="77777777" w:rsidR="00954B1C" w:rsidRPr="0008349A" w:rsidRDefault="00954B1C" w:rsidP="00954B1C">
      <w:pPr>
        <w:pStyle w:val="2"/>
        <w:tabs>
          <w:tab w:val="left" w:pos="709"/>
        </w:tabs>
        <w:spacing w:after="0" w:line="240" w:lineRule="auto"/>
        <w:ind w:left="1069"/>
        <w:jc w:val="both"/>
        <w:rPr>
          <w:sz w:val="28"/>
          <w:szCs w:val="28"/>
        </w:rPr>
      </w:pPr>
    </w:p>
    <w:p w14:paraId="38135211" w14:textId="77777777" w:rsidR="00954B1C" w:rsidRDefault="00954B1C" w:rsidP="00954B1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в газете «Иньвенский край» и подлежит размещению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 w14:paraId="5840247A" w14:textId="77777777" w:rsidR="00954B1C" w:rsidRDefault="00954B1C" w:rsidP="00954B1C">
      <w:pPr>
        <w:jc w:val="both"/>
        <w:rPr>
          <w:sz w:val="27"/>
          <w:szCs w:val="27"/>
        </w:rPr>
      </w:pPr>
    </w:p>
    <w:p w14:paraId="2FC42F0B" w14:textId="2BDD6A65" w:rsidR="00954B1C" w:rsidRDefault="00954B1C" w:rsidP="00954B1C">
      <w:pPr>
        <w:jc w:val="both"/>
        <w:rPr>
          <w:sz w:val="27"/>
          <w:szCs w:val="27"/>
        </w:rPr>
      </w:pPr>
    </w:p>
    <w:p w14:paraId="68477B15" w14:textId="77777777" w:rsidR="0046172D" w:rsidRDefault="0046172D" w:rsidP="00954B1C">
      <w:pPr>
        <w:jc w:val="both"/>
        <w:rPr>
          <w:sz w:val="27"/>
          <w:szCs w:val="27"/>
        </w:rPr>
      </w:pPr>
    </w:p>
    <w:p w14:paraId="144D80DB" w14:textId="77777777" w:rsidR="00954B1C" w:rsidRDefault="00954B1C" w:rsidP="00954B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округа–</w:t>
      </w:r>
    </w:p>
    <w:p w14:paraId="7C550C73" w14:textId="77777777" w:rsidR="00954B1C" w:rsidRDefault="00954B1C" w:rsidP="00954B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Кудымкарского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5CB8F23" w14:textId="77777777" w:rsidR="00954B1C" w:rsidRDefault="00954B1C" w:rsidP="00954B1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 Коновалова</w:t>
      </w:r>
    </w:p>
    <w:p w14:paraId="4D3F1931" w14:textId="77777777" w:rsidR="00954B1C" w:rsidRDefault="00954B1C" w:rsidP="00954B1C"/>
    <w:p w14:paraId="08B640B9" w14:textId="77777777" w:rsidR="00954B1C" w:rsidRDefault="00954B1C" w:rsidP="00954B1C">
      <w:pPr>
        <w:jc w:val="both"/>
        <w:rPr>
          <w:sz w:val="27"/>
          <w:szCs w:val="27"/>
        </w:rPr>
      </w:pPr>
    </w:p>
    <w:p w14:paraId="52DDBD77" w14:textId="77777777" w:rsidR="00954B1C" w:rsidRDefault="00954B1C" w:rsidP="00954B1C"/>
    <w:p w14:paraId="1FBA6A48" w14:textId="77777777" w:rsidR="00954B1C" w:rsidRDefault="00954B1C" w:rsidP="00954B1C"/>
    <w:p w14:paraId="4D8BFCC9" w14:textId="77777777" w:rsidR="00954B1C" w:rsidRDefault="00954B1C" w:rsidP="00954B1C"/>
    <w:p w14:paraId="0E6D8071" w14:textId="77777777" w:rsidR="00954B1C" w:rsidRDefault="00954B1C" w:rsidP="00954B1C"/>
    <w:p w14:paraId="7CAA03BE" w14:textId="77777777" w:rsidR="00B52F01" w:rsidRDefault="00B52F01"/>
    <w:sectPr w:rsidR="00B52F01" w:rsidSect="00B0586D">
      <w:footerReference w:type="default" r:id="rId9"/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206D9" w14:textId="77777777" w:rsidR="00E4284C" w:rsidRDefault="00E4284C">
      <w:r>
        <w:separator/>
      </w:r>
    </w:p>
  </w:endnote>
  <w:endnote w:type="continuationSeparator" w:id="0">
    <w:p w14:paraId="749D0DDB" w14:textId="77777777" w:rsidR="00E4284C" w:rsidRDefault="00E4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A37EF" w14:textId="6C27BA9B" w:rsidR="002E499E" w:rsidRDefault="00E4284C" w:rsidP="00B0586D">
    <w:pPr>
      <w:pStyle w:val="a5"/>
    </w:pPr>
  </w:p>
  <w:p w14:paraId="1AA0A78A" w14:textId="77777777" w:rsidR="002E499E" w:rsidRDefault="00E428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40A47" w14:textId="77777777" w:rsidR="00E4284C" w:rsidRDefault="00E4284C">
      <w:r>
        <w:separator/>
      </w:r>
    </w:p>
  </w:footnote>
  <w:footnote w:type="continuationSeparator" w:id="0">
    <w:p w14:paraId="6A84C633" w14:textId="77777777" w:rsidR="00E4284C" w:rsidRDefault="00E42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06F90"/>
    <w:multiLevelType w:val="multilevel"/>
    <w:tmpl w:val="7D56B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>
    <w:nsid w:val="662C75FB"/>
    <w:multiLevelType w:val="hybridMultilevel"/>
    <w:tmpl w:val="6208239A"/>
    <w:lvl w:ilvl="0" w:tplc="4F98FC86">
      <w:start w:val="1"/>
      <w:numFmt w:val="decimal"/>
      <w:lvlText w:val="%1.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E3"/>
    <w:rsid w:val="0046172D"/>
    <w:rsid w:val="005307A0"/>
    <w:rsid w:val="005A0D2D"/>
    <w:rsid w:val="005E42E3"/>
    <w:rsid w:val="00954B1C"/>
    <w:rsid w:val="00B0586D"/>
    <w:rsid w:val="00B52F01"/>
    <w:rsid w:val="00CB49AE"/>
    <w:rsid w:val="00D074A4"/>
    <w:rsid w:val="00E4284C"/>
    <w:rsid w:val="00FA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F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54B1C"/>
    <w:pPr>
      <w:suppressAutoHyphens/>
      <w:spacing w:after="480" w:line="240" w:lineRule="exact"/>
    </w:pPr>
    <w:rPr>
      <w:b/>
      <w:sz w:val="28"/>
    </w:rPr>
  </w:style>
  <w:style w:type="paragraph" w:styleId="2">
    <w:name w:val="Body Text 2"/>
    <w:basedOn w:val="a"/>
    <w:link w:val="20"/>
    <w:uiPriority w:val="99"/>
    <w:unhideWhenUsed/>
    <w:rsid w:val="00954B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4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4B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54B1C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954B1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4">
    <w:name w:val="Body Text"/>
    <w:basedOn w:val="a"/>
    <w:link w:val="a7"/>
    <w:uiPriority w:val="99"/>
    <w:semiHidden/>
    <w:unhideWhenUsed/>
    <w:rsid w:val="00954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954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58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5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07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0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54B1C"/>
    <w:pPr>
      <w:suppressAutoHyphens/>
      <w:spacing w:after="480" w:line="240" w:lineRule="exact"/>
    </w:pPr>
    <w:rPr>
      <w:b/>
      <w:sz w:val="28"/>
    </w:rPr>
  </w:style>
  <w:style w:type="paragraph" w:styleId="2">
    <w:name w:val="Body Text 2"/>
    <w:basedOn w:val="a"/>
    <w:link w:val="20"/>
    <w:uiPriority w:val="99"/>
    <w:unhideWhenUsed/>
    <w:rsid w:val="00954B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4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4B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54B1C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954B1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4">
    <w:name w:val="Body Text"/>
    <w:basedOn w:val="a"/>
    <w:link w:val="a7"/>
    <w:uiPriority w:val="99"/>
    <w:semiHidden/>
    <w:unhideWhenUsed/>
    <w:rsid w:val="00954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954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58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5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07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07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Yulia</cp:lastModifiedBy>
  <cp:revision>2</cp:revision>
  <cp:lastPrinted>2022-06-23T04:39:00Z</cp:lastPrinted>
  <dcterms:created xsi:type="dcterms:W3CDTF">2022-06-23T04:39:00Z</dcterms:created>
  <dcterms:modified xsi:type="dcterms:W3CDTF">2022-06-23T04:39:00Z</dcterms:modified>
</cp:coreProperties>
</file>