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ДУМА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21.06.2022                                                                                                                  № 57</w:t>
      </w:r>
    </w:p>
    <w:p>
      <w:pPr>
        <w:pStyle w:val="Normal"/>
        <w:widowControl/>
        <w:suppressAutoHyphens w:val="true"/>
        <w:bidi w:val="0"/>
        <w:spacing w:lineRule="auto" w:line="240" w:before="113" w:after="113"/>
        <w:ind w:left="0" w:right="1417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назначении схода граждан в п. Буждом Кудымкарского муниципального округа Пермского края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>
      <w:pPr>
        <w:pStyle w:val="NoSpacing"/>
        <w:tabs>
          <w:tab w:val="clear" w:pos="708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>
      <w:pPr>
        <w:pStyle w:val="NoSpacing"/>
        <w:tabs>
          <w:tab w:val="clear" w:pos="708"/>
          <w:tab w:val="left" w:pos="1134" w:leader="none"/>
        </w:tabs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Назначить по инициативе и.п. главы муниципального округа – главы администрации Кудымкарского муниципального округа Пермского края сход граждан в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п. Буждом Кудымкарского муниципального округа Пермского края по вопросу выдвижения кандидатуры старосты сельского населенного пункта.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выдвижении кандидатуры старосты п. Буждом Кудымкарского муниципального округа Пермского края».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 Даты проведения схода граждан – 7 июля 2022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в 17.00 ч. в здании Буждомского сельского клуба по адресу: Пермский край, Кудымкарский муниципальный округ, п. Буждом, ул. Центральная, д. 7.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2.4. Сведения о кандидатуре на старосту п. Буждом, Кудымкарского муниципального округа Пермского края - Афонова Галина Дмитриевна.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Утвердить: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Ответственный за проведение схода граждан — Томилин Сергей Егорович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, начальник Верх-Иньвенского территориального отдела администрации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Рекомендовать рабочей группе проинформировать жителей п. Буждом Кудымкарского муниципального округа Пермского края о проведении схода граждан до 4 июля 2022 года включительно путём размещения объявлений на информационных стендах, установленных в данном населенном пункте.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на 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26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159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С.А. Коновалова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УТВЕРЖДЕН: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535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решением Думы Кудымкарского муниципального округа Пермского края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535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21.06.2022 года № 57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Васькина Ольга Ивановна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ведущий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специалист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Верх-Иньвенского территориального отдела администрации Кудымкарского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округа Пермского края (по согласованию);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Щербинина Надежда Леонидовна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депутат Думы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/>
      </w:r>
    </w:p>
    <w:sectPr>
      <w:type w:val="nextPage"/>
      <w:pgSz w:w="11906" w:h="16838"/>
      <w:pgMar w:left="1417" w:right="567" w:gutter="0" w:header="0" w:top="363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f4930"/>
    <w:rPr>
      <w:rFonts w:ascii="Segoe UI" w:hAnsi="Segoe UI" w:eastAsia="Calibri" w:cs="Segoe UI"/>
      <w:sz w:val="18"/>
      <w:szCs w:val="18"/>
    </w:rPr>
  </w:style>
  <w:style w:type="character" w:styleId="Style15" w:customStyle="1">
    <w:name w:val="Интернет-ссылка"/>
    <w:basedOn w:val="DefaultParagraphFont"/>
    <w:rPr>
      <w:color w:val="0563C1" w:themeColor="hyperlink"/>
      <w:u w:val="single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e1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f4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LibreOffice/7.3.4.2$Windows_X86_64 LibreOffice_project/728fec16bd5f605073805c3c9e7c4212a0120dc5</Application>
  <AppVersion>15.0000</AppVersion>
  <Pages>3</Pages>
  <Words>412</Words>
  <Characters>2888</Characters>
  <CharactersWithSpaces>3387</CharactersWithSpaces>
  <Paragraphs>36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2022-03-14T10:45:00Z</dcterms:created>
  <dc:creator>Вавилина Татьяна Владимировна</dc:creator>
  <dc:description/>
  <dc:language>ru-RU</dc:language>
  <cp:lastModifiedBy/>
  <cp:lastPrinted>2022-06-21T15:42:09Z</cp:lastPrinted>
  <dcterms:modified xsi:type="dcterms:W3CDTF">2022-06-21T15:42:55Z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