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BAA75" w14:textId="76FA4556" w:rsidR="00781F16" w:rsidRDefault="00781F16" w:rsidP="00781F16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112B73F1" wp14:editId="18A116F4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3667" w14:textId="77777777" w:rsidR="00781F16" w:rsidRDefault="00781F16" w:rsidP="00781F16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14:paraId="590ED679" w14:textId="77777777" w:rsidR="00781F16" w:rsidRDefault="00781F16" w:rsidP="00781F16">
      <w:pPr>
        <w:jc w:val="center"/>
        <w:rPr>
          <w:b/>
          <w:caps/>
        </w:rPr>
      </w:pPr>
    </w:p>
    <w:p w14:paraId="2946BD9E" w14:textId="77777777" w:rsidR="00781F16" w:rsidRDefault="00781F16" w:rsidP="00781F1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АДМИНИСТРАЦИИ</w:t>
      </w:r>
      <w:r>
        <w:rPr>
          <w:b/>
          <w:caps/>
          <w:spacing w:val="42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КУДЫМКАРСКОГО МУНИЦИПАЛЬНОГО ОКРУГА</w:t>
      </w:r>
    </w:p>
    <w:p w14:paraId="08C32279" w14:textId="331D0173" w:rsidR="00781F16" w:rsidRDefault="00781F16" w:rsidP="002A56D9">
      <w:pPr>
        <w:jc w:val="center"/>
        <w:rPr>
          <w:b/>
          <w:caps/>
        </w:rPr>
      </w:pPr>
      <w:r>
        <w:rPr>
          <w:b/>
          <w:caps/>
          <w:sz w:val="22"/>
          <w:szCs w:val="22"/>
        </w:rPr>
        <w:t>ПЕРМСКОГО КРАЯ</w:t>
      </w:r>
    </w:p>
    <w:p w14:paraId="7ACD67E6" w14:textId="77777777" w:rsidR="002A56D9" w:rsidRPr="002A56D9" w:rsidRDefault="002A56D9" w:rsidP="002A56D9">
      <w:pPr>
        <w:jc w:val="center"/>
        <w:rPr>
          <w:b/>
          <w:caps/>
        </w:rPr>
      </w:pPr>
    </w:p>
    <w:p w14:paraId="410E36ED" w14:textId="10D74AAF" w:rsidR="00781F16" w:rsidRDefault="00117CAC" w:rsidP="00781F16">
      <w:pPr>
        <w:tabs>
          <w:tab w:val="left" w:pos="3297"/>
        </w:tabs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117CAC">
        <w:rPr>
          <w:sz w:val="28"/>
          <w:szCs w:val="28"/>
          <w:u w:val="single"/>
        </w:rPr>
        <w:t>09.02.2022</w:t>
      </w:r>
      <w:r>
        <w:rPr>
          <w:sz w:val="26"/>
          <w:szCs w:val="26"/>
        </w:rPr>
        <w:t xml:space="preserve">                                                                                </w:t>
      </w:r>
      <w:r w:rsidRPr="00117CAC">
        <w:rPr>
          <w:sz w:val="28"/>
          <w:szCs w:val="28"/>
          <w:u w:val="single"/>
        </w:rPr>
        <w:t>СЭД-260-01-06-198</w:t>
      </w:r>
    </w:p>
    <w:p w14:paraId="595DFA10" w14:textId="77777777" w:rsidR="00781F16" w:rsidRDefault="00781F16" w:rsidP="00781F16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14:paraId="054F1B19" w14:textId="104E5145" w:rsidR="00781F16" w:rsidRDefault="00893A7D" w:rsidP="002B22EE">
      <w:pPr>
        <w:pStyle w:val="a3"/>
        <w:ind w:right="-2"/>
        <w:jc w:val="both"/>
      </w:pPr>
      <w:fldSimple w:instr=" DOCPROPERTY  doc_summary  \* MERGEFORMAT ">
        <w:r w:rsidR="00781F16">
          <w:t xml:space="preserve">О внесении изменений в административный регламент предоставления муниципальной услуги </w:t>
        </w:r>
        <w:r w:rsidR="00781F16" w:rsidRPr="00B86558">
          <w:rPr>
            <w:szCs w:val="28"/>
          </w:rPr>
          <w:t>«</w:t>
        </w:r>
        <w:r w:rsidR="00B86558" w:rsidRPr="00B86558">
          <w:rPr>
            <w:color w:val="000000"/>
            <w:szCs w:val="28"/>
          </w:rPr>
          <w:t>Выдача разрешения на</w:t>
        </w:r>
        <w:r w:rsidR="00B86558" w:rsidRPr="00B86558">
          <w:rPr>
            <w:bCs/>
            <w:color w:val="000000"/>
            <w:szCs w:val="28"/>
          </w:rPr>
          <w:t xml:space="preserve"> </w:t>
        </w:r>
        <w:r w:rsidR="00B86558" w:rsidRPr="00B86558">
          <w:rPr>
            <w:color w:val="000000"/>
            <w:szCs w:val="28"/>
          </w:rPr>
          <w:t>ввод объекта в эксплуатацию</w:t>
        </w:r>
        <w:r w:rsidR="00781F16" w:rsidRPr="00B86558">
          <w:rPr>
            <w:szCs w:val="28"/>
          </w:rPr>
          <w:t>»</w:t>
        </w:r>
        <w:r w:rsidR="00781F16" w:rsidRPr="00EC29E7">
          <w:t xml:space="preserve">, </w:t>
        </w:r>
        <w:r w:rsidR="00781F16">
          <w:t>утвержденный постановлением администрации Кудымкарского муниципаль</w:t>
        </w:r>
        <w:r w:rsidR="00F21CD4">
          <w:t>ного округа Пермского края о</w:t>
        </w:r>
        <w:r w:rsidR="00B86558">
          <w:t>т 03.12.2020 № СЭД-260-01-06-338</w:t>
        </w:r>
        <w:r w:rsidR="00781F16">
          <w:t xml:space="preserve">  </w:t>
        </w:r>
      </w:fldSimple>
    </w:p>
    <w:p w14:paraId="42AE917F" w14:textId="77777777" w:rsidR="00904D2E" w:rsidRDefault="00904D2E" w:rsidP="00904D2E">
      <w:pPr>
        <w:autoSpaceDE w:val="0"/>
        <w:ind w:firstLine="600"/>
        <w:jc w:val="both"/>
      </w:pPr>
      <w:r>
        <w:rPr>
          <w:color w:val="000000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постановлениями администрации Кудымкарского муниципального округа Пермского края от 24.07.2020 № 731-260-01-06 «Об утверждении Перечня муниципальных услуг, предоставляемых отраслевыми (функциональными) органами администрации Кудымкарского муниципального округа Пермского края и муниципальными учреждениями Кудымкарского муниципального округа Пермского края», от 14.07.2020 № 698-260-01-06 «Об утверждении Порядка разработки и утверждения административных регламентов предоставления муниципальных услуг в Кудымкарском муниципальном округе Пермского края»  администрация Кудымкарского муниципального округа Пермского края</w:t>
      </w:r>
    </w:p>
    <w:p w14:paraId="36B78569" w14:textId="5166A1AD" w:rsidR="00781F16" w:rsidRDefault="00781F16" w:rsidP="00B65057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9553B98" w14:textId="77777777" w:rsidR="002A56D9" w:rsidRDefault="002A56D9" w:rsidP="00B65057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3985E988" w14:textId="438A8FD7" w:rsidR="00781F16" w:rsidRPr="00781F16" w:rsidRDefault="00781F16" w:rsidP="00893A7D">
      <w:pPr>
        <w:pStyle w:val="2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81F16">
        <w:rPr>
          <w:bCs/>
          <w:sz w:val="28"/>
          <w:szCs w:val="28"/>
        </w:rPr>
        <w:t xml:space="preserve">Внести в </w:t>
      </w:r>
      <w:r w:rsidRPr="00781F16">
        <w:rPr>
          <w:sz w:val="28"/>
          <w:szCs w:val="28"/>
        </w:rPr>
        <w:t>административный регламент предоставления муниципальной услуги «</w:t>
      </w:r>
      <w:r w:rsidR="00FB398E">
        <w:rPr>
          <w:color w:val="000000"/>
          <w:sz w:val="28"/>
          <w:szCs w:val="28"/>
        </w:rPr>
        <w:t>Выдача разрешения на ввод объекта в эксплуатацию</w:t>
      </w:r>
      <w:r w:rsidRPr="001548C4">
        <w:rPr>
          <w:sz w:val="28"/>
          <w:szCs w:val="28"/>
        </w:rPr>
        <w:t>», утвержденный постановлением администрации Кудымкарского муниципального</w:t>
      </w:r>
      <w:r w:rsidR="00864BA6">
        <w:rPr>
          <w:sz w:val="28"/>
          <w:szCs w:val="28"/>
        </w:rPr>
        <w:t xml:space="preserve"> округа Пермского края о</w:t>
      </w:r>
      <w:r w:rsidR="00FB398E">
        <w:rPr>
          <w:sz w:val="28"/>
          <w:szCs w:val="28"/>
        </w:rPr>
        <w:t>т 03.12.2020 № СЭД-260-01-06-338</w:t>
      </w:r>
      <w:r w:rsidR="002A56D9">
        <w:rPr>
          <w:sz w:val="28"/>
          <w:szCs w:val="28"/>
        </w:rPr>
        <w:t>,</w:t>
      </w:r>
      <w:r w:rsidRPr="00781F16">
        <w:rPr>
          <w:sz w:val="28"/>
          <w:szCs w:val="28"/>
        </w:rPr>
        <w:t xml:space="preserve"> следующие изменения:</w:t>
      </w:r>
    </w:p>
    <w:p w14:paraId="152184CD" w14:textId="7311D2E9" w:rsidR="00781F16" w:rsidRPr="00781F16" w:rsidRDefault="005D3930" w:rsidP="00893A7D">
      <w:pPr>
        <w:pStyle w:val="a7"/>
        <w:numPr>
          <w:ilvl w:val="1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81F16" w:rsidRPr="00781F16">
        <w:rPr>
          <w:sz w:val="28"/>
          <w:szCs w:val="28"/>
        </w:rPr>
        <w:t xml:space="preserve">аздел </w:t>
      </w:r>
      <w:r w:rsidR="00F21CD4">
        <w:rPr>
          <w:bCs/>
          <w:sz w:val="28"/>
          <w:szCs w:val="28"/>
        </w:rPr>
        <w:t>II</w:t>
      </w:r>
      <w:r w:rsidR="00781F16" w:rsidRPr="00781F16">
        <w:rPr>
          <w:bCs/>
          <w:sz w:val="28"/>
          <w:szCs w:val="28"/>
        </w:rPr>
        <w:t xml:space="preserve"> изложить в следующей редакции:</w:t>
      </w:r>
    </w:p>
    <w:p w14:paraId="018F697E" w14:textId="7AE5633A" w:rsidR="00781F16" w:rsidRPr="00781F16" w:rsidRDefault="00BE1CEF" w:rsidP="00893A7D">
      <w:pPr>
        <w:autoSpaceDE w:val="0"/>
        <w:ind w:firstLine="709"/>
        <w:jc w:val="both"/>
        <w:rPr>
          <w:bCs/>
        </w:rPr>
      </w:pPr>
      <w:r>
        <w:rPr>
          <w:bCs/>
          <w:sz w:val="28"/>
          <w:szCs w:val="28"/>
        </w:rPr>
        <w:t>«</w:t>
      </w:r>
      <w:r w:rsidR="00F21CD4" w:rsidRPr="00FF0642">
        <w:rPr>
          <w:bCs/>
          <w:sz w:val="28"/>
          <w:szCs w:val="28"/>
        </w:rPr>
        <w:t>II</w:t>
      </w:r>
      <w:r w:rsidR="00781F16" w:rsidRPr="00FF0642">
        <w:rPr>
          <w:bCs/>
          <w:sz w:val="28"/>
          <w:szCs w:val="28"/>
        </w:rPr>
        <w:t xml:space="preserve">. </w:t>
      </w:r>
      <w:r w:rsidR="00FF0642" w:rsidRPr="00FF0642">
        <w:rPr>
          <w:color w:val="000000"/>
          <w:sz w:val="28"/>
          <w:szCs w:val="28"/>
        </w:rPr>
        <w:t>Стандарт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14:paraId="79F0B52D" w14:textId="77777777" w:rsidR="00864BA6" w:rsidRDefault="00864BA6" w:rsidP="00893A7D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2.1. Наименование муниципальной услуги:</w:t>
      </w:r>
    </w:p>
    <w:p w14:paraId="2263858C" w14:textId="59B239B4" w:rsidR="00864BA6" w:rsidRDefault="00864BA6" w:rsidP="00893A7D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2.1.1. </w:t>
      </w:r>
      <w:r w:rsidR="00E90E29">
        <w:rPr>
          <w:color w:val="000000"/>
          <w:sz w:val="28"/>
          <w:szCs w:val="28"/>
        </w:rPr>
        <w:t>Выдача разрешения на ввод объекта в эксплуатацию</w:t>
      </w:r>
      <w:r>
        <w:rPr>
          <w:color w:val="000000"/>
          <w:sz w:val="28"/>
          <w:szCs w:val="28"/>
        </w:rPr>
        <w:t>.</w:t>
      </w:r>
    </w:p>
    <w:p w14:paraId="5F070B9F" w14:textId="77777777" w:rsidR="00864BA6" w:rsidRDefault="00864BA6" w:rsidP="00893A7D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2.2. </w:t>
      </w:r>
      <w:r>
        <w:rPr>
          <w:bCs/>
          <w:iCs/>
          <w:color w:val="000000"/>
          <w:sz w:val="28"/>
          <w:szCs w:val="28"/>
        </w:rPr>
        <w:t>Наименование органа, предоставляющего муниципальную услугу:</w:t>
      </w:r>
      <w:r>
        <w:rPr>
          <w:color w:val="000000"/>
          <w:sz w:val="28"/>
          <w:szCs w:val="28"/>
        </w:rPr>
        <w:t xml:space="preserve"> </w:t>
      </w:r>
    </w:p>
    <w:p w14:paraId="2C55C2B5" w14:textId="77777777" w:rsidR="00864BA6" w:rsidRDefault="00864BA6" w:rsidP="00893A7D">
      <w:pPr>
        <w:ind w:firstLine="709"/>
        <w:jc w:val="both"/>
      </w:pPr>
      <w:r>
        <w:rPr>
          <w:color w:val="000000"/>
          <w:sz w:val="28"/>
          <w:szCs w:val="28"/>
        </w:rPr>
        <w:t>2.2.1. Органом, уполномоченным на предоставление муниципальной услуги, является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сектор по архитектуре, строительству и связи управления экономики администрации Кудымкарского муниципального округа Пермского края</w:t>
      </w:r>
      <w:r>
        <w:rPr>
          <w:color w:val="000000"/>
          <w:sz w:val="28"/>
          <w:szCs w:val="28"/>
        </w:rPr>
        <w:t xml:space="preserve"> (далее - орган, предоставляющий муниципальную услугу). </w:t>
      </w:r>
    </w:p>
    <w:p w14:paraId="711B5B77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2.2.2. При предоставлении муниципальной услуги орган, предоставляющий муниципальную услугу, осуществляет взаимодействие с:</w:t>
      </w:r>
    </w:p>
    <w:p w14:paraId="4190C989" w14:textId="77777777" w:rsidR="00864BA6" w:rsidRDefault="00864BA6" w:rsidP="00B65057">
      <w:pPr>
        <w:autoSpaceDE w:val="0"/>
        <w:ind w:firstLine="709"/>
        <w:jc w:val="both"/>
      </w:pPr>
      <w:r>
        <w:rPr>
          <w:rStyle w:val="aa"/>
          <w:b w:val="0"/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  <w:r>
        <w:rPr>
          <w:b/>
          <w:sz w:val="28"/>
          <w:szCs w:val="28"/>
        </w:rPr>
        <w:t xml:space="preserve"> </w:t>
      </w:r>
    </w:p>
    <w:p w14:paraId="6A90566C" w14:textId="77777777" w:rsidR="00864BA6" w:rsidRDefault="00864BA6" w:rsidP="00B65057">
      <w:pPr>
        <w:autoSpaceDE w:val="0"/>
        <w:ind w:firstLine="709"/>
        <w:jc w:val="both"/>
      </w:pPr>
      <w:r>
        <w:rPr>
          <w:sz w:val="28"/>
          <w:szCs w:val="28"/>
        </w:rPr>
        <w:t>Управлением Государственной экспертизы Пермского края;</w:t>
      </w:r>
    </w:p>
    <w:p w14:paraId="3E505C47" w14:textId="77777777" w:rsidR="00864BA6" w:rsidRDefault="00864BA6" w:rsidP="00B65057">
      <w:pPr>
        <w:autoSpaceDE w:val="0"/>
        <w:ind w:firstLine="709"/>
        <w:jc w:val="both"/>
      </w:pPr>
      <w:r>
        <w:rPr>
          <w:sz w:val="28"/>
          <w:szCs w:val="28"/>
        </w:rPr>
        <w:lastRenderedPageBreak/>
        <w:t xml:space="preserve">Комитетом по управлению муниципальным имуществом администрации Кудымкарского муниципального округа. </w:t>
      </w:r>
    </w:p>
    <w:p w14:paraId="2BF0F0FA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2.2.3.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14:paraId="555970D9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34B205A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54250FA2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14:paraId="2CD5AC1E" w14:textId="77777777" w:rsidR="00864BA6" w:rsidRDefault="00864BA6" w:rsidP="00B65057">
      <w:pPr>
        <w:autoSpaceDE w:val="0"/>
        <w:ind w:firstLine="709"/>
        <w:jc w:val="both"/>
      </w:pPr>
      <w:bookmarkStart w:id="0" w:name="Par61"/>
      <w:bookmarkEnd w:id="0"/>
      <w:r>
        <w:rPr>
          <w:color w:val="000000"/>
          <w:sz w:val="28"/>
          <w:szCs w:val="28"/>
        </w:rPr>
        <w:t>2.3. Описание результата предоставления муниципальной услуги:</w:t>
      </w:r>
    </w:p>
    <w:p w14:paraId="1C38D4D1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2.3.1. Результатом предоставления муниципальной услуги является:</w:t>
      </w:r>
    </w:p>
    <w:p w14:paraId="4B490834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выдача разрешения на строительство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реконструкцию объектов капитального строительства</w:t>
      </w:r>
      <w:r>
        <w:rPr>
          <w:color w:val="000000"/>
          <w:sz w:val="28"/>
          <w:szCs w:val="28"/>
        </w:rPr>
        <w:t xml:space="preserve"> (далее – выдача разрешения);</w:t>
      </w:r>
    </w:p>
    <w:p w14:paraId="4BCC8829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отказ в выдаче разрешения на строительство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реконструкцию объектов капитального строительства</w:t>
      </w:r>
      <w:r>
        <w:rPr>
          <w:color w:val="000000"/>
          <w:sz w:val="28"/>
          <w:szCs w:val="28"/>
        </w:rPr>
        <w:t xml:space="preserve"> (далее - отказ в выдаче разрешения).</w:t>
      </w:r>
    </w:p>
    <w:p w14:paraId="00905B80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2.4. Срок предоставления муниципальной услуги:</w:t>
      </w:r>
    </w:p>
    <w:p w14:paraId="3D12DF5E" w14:textId="77777777" w:rsidR="00864BA6" w:rsidRDefault="00864BA6" w:rsidP="00B6505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2.4.1. Срок предоставления муниципальной услуги составляет 5 рабочих дней </w:t>
      </w:r>
      <w:r>
        <w:rPr>
          <w:sz w:val="28"/>
          <w:szCs w:val="28"/>
        </w:rPr>
        <w:t>со дня получения заявления о выдаче разрешения на строительство.</w:t>
      </w:r>
    </w:p>
    <w:p w14:paraId="5D5E8BE1" w14:textId="77777777" w:rsidR="00D27C4C" w:rsidRDefault="00D27C4C" w:rsidP="00D27C4C">
      <w:pPr>
        <w:ind w:firstLine="709"/>
        <w:jc w:val="both"/>
      </w:pPr>
      <w:r>
        <w:rPr>
          <w:color w:val="000000"/>
          <w:sz w:val="28"/>
          <w:szCs w:val="28"/>
        </w:rPr>
        <w:t xml:space="preserve">2.5. Исчерпывающий перечень документов, необходимых в соответствии </w:t>
      </w:r>
      <w:r>
        <w:rPr>
          <w:color w:val="000000"/>
          <w:sz w:val="28"/>
          <w:szCs w:val="28"/>
        </w:rPr>
        <w:br/>
        <w:t>с нормативными правовыми актами для предоставления муниципальной услуги:</w:t>
      </w:r>
    </w:p>
    <w:p w14:paraId="0F29159A" w14:textId="77777777" w:rsidR="00D27C4C" w:rsidRDefault="00D27C4C" w:rsidP="00D27C4C">
      <w:pPr>
        <w:ind w:firstLine="709"/>
        <w:jc w:val="both"/>
      </w:pPr>
      <w:r>
        <w:rPr>
          <w:sz w:val="28"/>
          <w:szCs w:val="28"/>
        </w:rPr>
        <w:t xml:space="preserve">2.5.1. Для принятия решения о выдаче разрешения на ввод объекта в эксплуатацию необходимы следующие документы: </w:t>
      </w:r>
      <w:r>
        <w:rPr>
          <w:color w:val="000000"/>
          <w:sz w:val="28"/>
          <w:szCs w:val="28"/>
        </w:rPr>
        <w:t xml:space="preserve"> </w:t>
      </w:r>
    </w:p>
    <w:p w14:paraId="362E66C6" w14:textId="77777777" w:rsidR="00D27C4C" w:rsidRDefault="00D27C4C" w:rsidP="00D27C4C">
      <w:pPr>
        <w:autoSpaceDE w:val="0"/>
        <w:ind w:firstLine="709"/>
        <w:jc w:val="both"/>
      </w:pPr>
      <w:r>
        <w:rPr>
          <w:sz w:val="28"/>
          <w:szCs w:val="28"/>
        </w:rPr>
        <w:t>2.5.1.1. заявление на ввод объекта в эксплуатацию</w:t>
      </w:r>
      <w:bookmarkStart w:id="1" w:name="Par1"/>
      <w:bookmarkEnd w:id="1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 форме согласно приложению 1 к настоящему административному регламенту;</w:t>
      </w:r>
    </w:p>
    <w:p w14:paraId="2D298BC1" w14:textId="77777777" w:rsidR="00D27C4C" w:rsidRDefault="00D27C4C" w:rsidP="00D27C4C">
      <w:pPr>
        <w:autoSpaceDE w:val="0"/>
        <w:ind w:firstLine="709"/>
        <w:jc w:val="both"/>
      </w:pPr>
      <w:r>
        <w:rPr>
          <w:sz w:val="28"/>
          <w:szCs w:val="28"/>
        </w:rPr>
        <w:t>2.5.1.2. 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bookmarkStart w:id="2" w:name="Par2"/>
      <w:bookmarkEnd w:id="2"/>
      <w:r>
        <w:rPr>
          <w:sz w:val="28"/>
          <w:szCs w:val="28"/>
        </w:rPr>
        <w:t xml:space="preserve"> </w:t>
      </w:r>
    </w:p>
    <w:p w14:paraId="2DE32C14" w14:textId="77777777" w:rsidR="00D27C4C" w:rsidRDefault="00D27C4C" w:rsidP="00D27C4C">
      <w:pPr>
        <w:autoSpaceDE w:val="0"/>
        <w:ind w:firstLine="709"/>
        <w:jc w:val="both"/>
      </w:pPr>
      <w:r>
        <w:rPr>
          <w:sz w:val="28"/>
          <w:szCs w:val="28"/>
        </w:rPr>
        <w:t xml:space="preserve">2.5.1.3. 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</w:t>
      </w:r>
      <w:r>
        <w:rPr>
          <w:sz w:val="28"/>
          <w:szCs w:val="28"/>
        </w:rPr>
        <w:lastRenderedPageBreak/>
        <w:t>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7F1EC13F" w14:textId="77777777" w:rsidR="00D27C4C" w:rsidRDefault="00D27C4C" w:rsidP="00D27C4C">
      <w:pPr>
        <w:autoSpaceDE w:val="0"/>
        <w:ind w:firstLine="709"/>
        <w:jc w:val="both"/>
      </w:pPr>
      <w:r>
        <w:rPr>
          <w:sz w:val="28"/>
          <w:szCs w:val="28"/>
        </w:rPr>
        <w:t>2.5.1.4. разрешение на строительство;</w:t>
      </w:r>
    </w:p>
    <w:p w14:paraId="59E880C0" w14:textId="77777777" w:rsidR="00D27C4C" w:rsidRDefault="00D27C4C" w:rsidP="00D27C4C">
      <w:pPr>
        <w:autoSpaceDE w:val="0"/>
        <w:ind w:firstLine="709"/>
        <w:jc w:val="both"/>
      </w:pPr>
      <w:r>
        <w:rPr>
          <w:sz w:val="28"/>
          <w:szCs w:val="28"/>
        </w:rPr>
        <w:t>2.5.1.5. 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ABA47E3" w14:textId="5412FBEC" w:rsidR="00D27C4C" w:rsidRDefault="00D27C4C" w:rsidP="00761D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2.5.1.6. </w:t>
      </w:r>
      <w:r w:rsidRPr="00D27C4C">
        <w:rPr>
          <w:rFonts w:eastAsiaTheme="minorHAnsi"/>
          <w:sz w:val="28"/>
          <w:szCs w:val="28"/>
          <w:lang w:eastAsia="en-US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7" w:history="1">
        <w:r w:rsidRPr="00D27C4C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 части 5 статьи 49</w:t>
        </w:r>
      </w:hyperlink>
      <w:r w:rsidRPr="00D27C4C">
        <w:rPr>
          <w:rFonts w:eastAsiaTheme="minorHAnsi"/>
          <w:sz w:val="28"/>
          <w:szCs w:val="28"/>
          <w:lang w:eastAsia="en-US"/>
        </w:rPr>
        <w:t xml:space="preserve"> Градостроительный кодекс Россий</w:t>
      </w:r>
      <w:r>
        <w:rPr>
          <w:rFonts w:eastAsiaTheme="minorHAnsi"/>
          <w:sz w:val="28"/>
          <w:szCs w:val="28"/>
          <w:lang w:eastAsia="en-US"/>
        </w:rPr>
        <w:t>ской Фед</w:t>
      </w:r>
      <w:r w:rsidR="0098513C">
        <w:rPr>
          <w:rFonts w:eastAsiaTheme="minorHAnsi"/>
          <w:sz w:val="28"/>
          <w:szCs w:val="28"/>
          <w:lang w:eastAsia="en-US"/>
        </w:rPr>
        <w:t xml:space="preserve">ерации, </w:t>
      </w:r>
      <w:r w:rsidRPr="00D27C4C">
        <w:rPr>
          <w:rFonts w:eastAsiaTheme="minorHAnsi"/>
          <w:sz w:val="28"/>
          <w:szCs w:val="28"/>
          <w:lang w:eastAsia="en-US"/>
        </w:rPr>
        <w:t>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30943AB7" w14:textId="77777777" w:rsidR="00D27C4C" w:rsidRDefault="00D27C4C" w:rsidP="00761D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2.5.1.7. </w:t>
      </w:r>
      <w:r>
        <w:rPr>
          <w:rFonts w:eastAsiaTheme="minorHAnsi"/>
          <w:sz w:val="28"/>
          <w:szCs w:val="28"/>
          <w:lang w:eastAsia="en-US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1AE59FDA" w14:textId="278EE92D" w:rsidR="00D27C4C" w:rsidRDefault="00D27C4C" w:rsidP="00D27C4C">
      <w:pPr>
        <w:autoSpaceDE w:val="0"/>
        <w:ind w:firstLine="709"/>
        <w:jc w:val="both"/>
      </w:pPr>
      <w:r>
        <w:rPr>
          <w:sz w:val="28"/>
          <w:szCs w:val="28"/>
        </w:rPr>
        <w:t>2.5.1.8. </w:t>
      </w:r>
      <w:bookmarkStart w:id="3" w:name="Par15"/>
      <w:bookmarkEnd w:id="3"/>
      <w:r>
        <w:rPr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6C256779" w14:textId="3B14D548" w:rsidR="0098513C" w:rsidRDefault="00D27C4C" w:rsidP="00761D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5.1.9. </w:t>
      </w:r>
      <w:r w:rsidR="0098513C">
        <w:rPr>
          <w:rFonts w:eastAsiaTheme="minorHAnsi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8" w:history="1">
        <w:r w:rsidR="0098513C" w:rsidRPr="0098513C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 статьи 54</w:t>
        </w:r>
      </w:hyperlink>
      <w:r w:rsidR="0098513C" w:rsidRPr="009851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Градостроительного кодекса</w:t>
      </w:r>
      <w:r w:rsidR="00761D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</w:t>
      </w:r>
      <w:r w:rsidR="0098513C" w:rsidRPr="0098513C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о соответствии построенного, реконструированного объекта капитального строительства указанным в </w:t>
      </w:r>
      <w:hyperlink r:id="rId9" w:history="1">
        <w:r w:rsidR="0098513C" w:rsidRPr="0098513C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 части 5 статьи 49</w:t>
        </w:r>
      </w:hyperlink>
      <w:r w:rsidR="0098513C" w:rsidRPr="009851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Градостроительного кодекса </w:t>
      </w:r>
      <w:r w:rsidR="00761D95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Российской Федерации </w:t>
      </w:r>
      <w:r w:rsidR="0098513C" w:rsidRPr="0098513C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0" w:history="1">
        <w:r w:rsidR="0098513C" w:rsidRPr="0098513C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1.3 статьи 52</w:t>
        </w:r>
      </w:hyperlink>
      <w:r w:rsidR="0098513C" w:rsidRPr="009851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Градостроительного кодекса</w:t>
      </w:r>
      <w:r w:rsidR="00761D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</w:t>
      </w:r>
      <w:r w:rsidR="0098513C" w:rsidRPr="009851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частью такой проектной документации), </w:t>
      </w:r>
      <w:r w:rsidR="0098513C">
        <w:rPr>
          <w:rFonts w:eastAsiaTheme="minorHAnsi"/>
          <w:sz w:val="28"/>
          <w:szCs w:val="28"/>
          <w:lang w:eastAsia="en-US"/>
        </w:rPr>
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</w:t>
      </w:r>
      <w:r w:rsidR="0098513C">
        <w:rPr>
          <w:rFonts w:eastAsiaTheme="minorHAnsi"/>
          <w:sz w:val="28"/>
          <w:szCs w:val="28"/>
          <w:lang w:eastAsia="en-US"/>
        </w:rPr>
        <w:lastRenderedPageBreak/>
        <w:t xml:space="preserve">выдаваемое в случаях, </w:t>
      </w:r>
      <w:r w:rsidR="0098513C" w:rsidRPr="0098513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предусмотренных </w:t>
      </w:r>
      <w:hyperlink r:id="rId11" w:history="1">
        <w:r w:rsidR="0098513C" w:rsidRPr="0098513C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5 статьи 54</w:t>
        </w:r>
      </w:hyperlink>
      <w:r w:rsidR="0098513C">
        <w:rPr>
          <w:rFonts w:eastAsiaTheme="minorHAnsi"/>
          <w:sz w:val="28"/>
          <w:szCs w:val="28"/>
          <w:lang w:eastAsia="en-US"/>
        </w:rPr>
        <w:t xml:space="preserve"> Градостроительного кодекса</w:t>
      </w:r>
      <w:r w:rsidR="00761D95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98513C">
        <w:rPr>
          <w:rFonts w:eastAsiaTheme="minorHAnsi"/>
          <w:sz w:val="28"/>
          <w:szCs w:val="28"/>
          <w:lang w:eastAsia="en-US"/>
        </w:rPr>
        <w:t>;</w:t>
      </w:r>
    </w:p>
    <w:p w14:paraId="7C28B651" w14:textId="285F53FA" w:rsidR="00D27C4C" w:rsidRDefault="00D27C4C" w:rsidP="00D27C4C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2.5.1.10. для опасных объектов -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>
        <w:rPr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0E73FFB" w14:textId="77777777" w:rsidR="00D27C4C" w:rsidRDefault="00D27C4C" w:rsidP="00D27C4C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2.5.1.11. при проведении реставрации, консервации, ремонта объекта культурного наследия и/или его приспособления для современного использования -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r>
        <w:rPr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от 25 июня 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028E5216" w14:textId="77777777" w:rsidR="00D27C4C" w:rsidRDefault="00D27C4C" w:rsidP="00D27C4C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2.5.1.12. технический план объекта капитального строительства, подготовленный в соответствии с Федеральным </w:t>
      </w:r>
      <w:r>
        <w:rPr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от 13 июля 2015 № 218-ФЗ «О государственной регистрации недвижимости»;</w:t>
      </w:r>
    </w:p>
    <w:p w14:paraId="28EFB790" w14:textId="77777777" w:rsidR="00D27C4C" w:rsidRDefault="00D27C4C" w:rsidP="00D27C4C">
      <w:pPr>
        <w:autoSpaceDE w:val="0"/>
        <w:ind w:firstLine="709"/>
        <w:jc w:val="both"/>
      </w:pPr>
      <w:r>
        <w:rPr>
          <w:color w:val="000000"/>
          <w:sz w:val="28"/>
          <w:szCs w:val="28"/>
          <w:highlight w:val="white"/>
        </w:rPr>
        <w:t>2.5.2. Исчерпывающий перечень документов, необходимых</w:t>
      </w:r>
      <w:r>
        <w:rPr>
          <w:color w:val="000000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14:paraId="0F61D12E" w14:textId="77777777" w:rsidR="00D27C4C" w:rsidRDefault="00D27C4C" w:rsidP="00D27C4C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2.5.2.1. Документы (их копии или сведения, содержащиеся в них), указанные в подпунктах 2.5.1.2 – 2.5.1.4, 2.5.1.9 пункта 2.5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самостоятельно;</w:t>
      </w:r>
    </w:p>
    <w:p w14:paraId="36A28F3A" w14:textId="77777777" w:rsidR="00D27C4C" w:rsidRDefault="00D27C4C" w:rsidP="00D27C4C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2.5.2.2. Документы, указанные в подпунктах 2.5.1.2, 2.5.1.5 – 2.5.1.8 пункта 2.5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155D82C8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2.5.3. Орган, предоставляющий муниципальную услугу, не вправе требовать от заявителя:</w:t>
      </w:r>
    </w:p>
    <w:p w14:paraId="3F6EFCE9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2.5.3.1. 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14:paraId="1FE950B6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2.5.3.2. </w:t>
      </w:r>
      <w:r>
        <w:rPr>
          <w:sz w:val="28"/>
          <w:szCs w:val="28"/>
          <w:lang w:val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государственные услуги, органа, предоставляющего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в Федеральном законе № 210-ФЗ перечень документов;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</w:p>
    <w:p w14:paraId="54CA1654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2.5.3.3. 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отказе в предоставлении услуги, за исключением случаев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, предусмотренных в Федеральном законе № 210-ФЗ</w:t>
      </w:r>
      <w:r>
        <w:rPr>
          <w:color w:val="000000"/>
          <w:sz w:val="28"/>
          <w:szCs w:val="28"/>
          <w:lang w:val="ru-RU"/>
        </w:rPr>
        <w:t>»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14:paraId="67C787E7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2.6.4. </w:t>
      </w:r>
      <w:r>
        <w:rPr>
          <w:rFonts w:cs="Times New Roman"/>
          <w:sz w:val="28"/>
          <w:szCs w:val="28"/>
          <w:lang w:val="ru-RU"/>
        </w:rPr>
        <w:t>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14:paraId="6CB59EA1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2.6.4.1. отсутствие подчисток, приписок и исправлений текста, зачеркнутых слов и иных неоговоренных исправлений;</w:t>
      </w:r>
    </w:p>
    <w:p w14:paraId="0E936E0B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2.6.4.2. отсутствие повреждений, наличие которых не позволяет однозначно истолковать их содержание;</w:t>
      </w:r>
    </w:p>
    <w:p w14:paraId="48F150AC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2.6.4.3. Указанные в подпунктах 2.5.1.6 и 2.5.1.9 пункта 2.5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14:paraId="6CB0A48F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color w:val="000000"/>
          <w:sz w:val="28"/>
          <w:szCs w:val="28"/>
          <w:lang w:val="ru-RU"/>
        </w:rPr>
        <w:t>.6.5. </w:t>
      </w:r>
      <w:r>
        <w:rPr>
          <w:rFonts w:cs="Times New Roman"/>
          <w:sz w:val="28"/>
          <w:szCs w:val="28"/>
          <w:lang w:val="ru-RU"/>
        </w:rPr>
        <w:t>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14:paraId="4FA5E621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2.6.5.1. соответствие запроса (заявления) и каждого прилагаемого к нему документа, направляемого в электронной форме, требованиям Федерального закона от 6 апреля 2011 г. № 63-ФЗ «Об электронной подписи» и принятым в соответствии с ним иным нормативным правовым актом;</w:t>
      </w:r>
    </w:p>
    <w:p w14:paraId="2A7A5449" w14:textId="77777777" w:rsidR="00D27C4C" w:rsidRDefault="00D27C4C" w:rsidP="00D27C4C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14:paraId="32003542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>2.6.1. Основанием для отказа в приеме документов, необходимых для предоставления муниципальной услуги является:</w:t>
      </w:r>
    </w:p>
    <w:p w14:paraId="4D07FC6B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2.6.1.1. </w:t>
      </w:r>
      <w:r>
        <w:rPr>
          <w:rFonts w:cs="Times New Roman"/>
          <w:color w:val="000000"/>
          <w:kern w:val="0"/>
          <w:sz w:val="28"/>
          <w:szCs w:val="28"/>
          <w:lang w:val="ru-RU" w:bidi="ar-SA"/>
        </w:rPr>
        <w:t>несоответствие представленных заявителем документов (информации) на бумажном носителе, а также в электронной форме установленным в регламенте требованиям</w:t>
      </w:r>
      <w:r>
        <w:rPr>
          <w:rFonts w:cs="Times New Roman"/>
          <w:color w:val="000000"/>
          <w:sz w:val="28"/>
          <w:szCs w:val="28"/>
          <w:lang w:val="ru-RU"/>
        </w:rPr>
        <w:t>.</w:t>
      </w:r>
    </w:p>
    <w:p w14:paraId="466B6DBC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2.6.2. Заявителю отказывается в приеме документов до момента регистрации поданных </w:t>
      </w:r>
      <w:r>
        <w:rPr>
          <w:rFonts w:cs="Times New Roman"/>
          <w:sz w:val="28"/>
          <w:szCs w:val="28"/>
          <w:lang w:val="ru-RU"/>
        </w:rPr>
        <w:t xml:space="preserve">заявителем документов в органе, предоставляющем услугу, МФЦ, за исключением случая, предусмотренного пунктом 9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 «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 </w:t>
      </w:r>
    </w:p>
    <w:p w14:paraId="225DAF79" w14:textId="77777777" w:rsidR="00D27C4C" w:rsidRDefault="00D27C4C" w:rsidP="00D27C4C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2.7. Исчерпывающий перечень оснований для приостановления предоставления муниципальной услуги:</w:t>
      </w:r>
    </w:p>
    <w:p w14:paraId="7F217731" w14:textId="77777777" w:rsidR="00D27C4C" w:rsidRDefault="00D27C4C" w:rsidP="00D27C4C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2.7.1. Оснований для приостановления сроков предоставления муниципальной услуги действующим законодательством не предусмотрено.</w:t>
      </w:r>
    </w:p>
    <w:p w14:paraId="41E68285" w14:textId="77777777" w:rsidR="00D27C4C" w:rsidRDefault="00D27C4C" w:rsidP="00D27C4C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14:paraId="4329FB90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2.8.1. Орган, предоставляющий муниципальную услугу, принимает решение об отказе в предоставлении муниципальной услуги в случае:</w:t>
      </w:r>
    </w:p>
    <w:p w14:paraId="3CA49596" w14:textId="77777777" w:rsidR="00D27C4C" w:rsidRDefault="00D27C4C" w:rsidP="00D27C4C">
      <w:pPr>
        <w:ind w:firstLine="709"/>
        <w:jc w:val="both"/>
      </w:pPr>
      <w:r>
        <w:rPr>
          <w:sz w:val="28"/>
          <w:szCs w:val="28"/>
        </w:rPr>
        <w:t>2.8.1.1. отсутствия документов, указанных в подпункте 2.5.1 пункта 2.5 административного регламента, обязанность по предоставлению которых возложена на заявителя, в части 4 статьи 55 Градостроительного кодекса Российской Федерации;</w:t>
      </w:r>
    </w:p>
    <w:p w14:paraId="110B5FE8" w14:textId="78C63503" w:rsidR="00D27C4C" w:rsidRDefault="00761D95" w:rsidP="00D27C4C">
      <w:pPr>
        <w:ind w:firstLine="709"/>
        <w:jc w:val="both"/>
      </w:pPr>
      <w:r>
        <w:rPr>
          <w:sz w:val="28"/>
          <w:szCs w:val="28"/>
        </w:rPr>
        <w:t>2.8.1.2. несоответствия</w:t>
      </w:r>
      <w:r w:rsidR="00D27C4C">
        <w:rPr>
          <w:sz w:val="28"/>
          <w:szCs w:val="28"/>
        </w:rPr>
        <w:t xml:space="preserve">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7C6AF489" w14:textId="77777777" w:rsidR="00D27C4C" w:rsidRDefault="00D27C4C" w:rsidP="00D27C4C">
      <w:pPr>
        <w:ind w:firstLine="709"/>
        <w:jc w:val="both"/>
      </w:pPr>
      <w:r>
        <w:rPr>
          <w:sz w:val="28"/>
          <w:szCs w:val="28"/>
        </w:rPr>
        <w:t>2.8.1.3. несоответствия объекта капитального строительства требованиям, установленным в разрешении на строительство;</w:t>
      </w:r>
    </w:p>
    <w:p w14:paraId="2E3420E2" w14:textId="65B11FBC" w:rsidR="00D27C4C" w:rsidRDefault="00761D95" w:rsidP="00D27C4C">
      <w:pPr>
        <w:ind w:firstLine="709"/>
        <w:jc w:val="both"/>
      </w:pPr>
      <w:r>
        <w:rPr>
          <w:sz w:val="28"/>
          <w:szCs w:val="28"/>
        </w:rPr>
        <w:t>2.8.1.4. несоответствия</w:t>
      </w:r>
      <w:r w:rsidR="00D27C4C">
        <w:rPr>
          <w:sz w:val="28"/>
          <w:szCs w:val="28"/>
        </w:rPr>
        <w:t xml:space="preserve"> параметров построенного, реконструированного объекта капитального строительства проектной документации;</w:t>
      </w:r>
    </w:p>
    <w:p w14:paraId="20DE5459" w14:textId="77777777" w:rsidR="00D27C4C" w:rsidRDefault="00D27C4C" w:rsidP="00D27C4C">
      <w:pPr>
        <w:ind w:firstLine="709"/>
        <w:jc w:val="both"/>
      </w:pPr>
      <w:r>
        <w:rPr>
          <w:sz w:val="28"/>
          <w:szCs w:val="28"/>
        </w:rPr>
        <w:t>2.8.</w:t>
      </w:r>
      <w:r>
        <w:rPr>
          <w:color w:val="000000"/>
          <w:sz w:val="28"/>
          <w:szCs w:val="28"/>
        </w:rPr>
        <w:t xml:space="preserve">1.5. 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</w:t>
      </w:r>
      <w:r>
        <w:rPr>
          <w:color w:val="000000"/>
          <w:sz w:val="28"/>
          <w:szCs w:val="28"/>
        </w:rPr>
        <w:lastRenderedPageBreak/>
        <w:t xml:space="preserve">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r>
        <w:rPr>
          <w:sz w:val="28"/>
          <w:szCs w:val="28"/>
        </w:rPr>
        <w:t>пунктом 9 части 7 статьи 51</w:t>
      </w:r>
      <w:r>
        <w:rPr>
          <w:color w:val="000000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0C56906F" w14:textId="77777777" w:rsidR="00D27C4C" w:rsidRDefault="00D27C4C" w:rsidP="00D27C4C">
      <w:pPr>
        <w:ind w:firstLine="709"/>
        <w:jc w:val="both"/>
      </w:pPr>
      <w:r>
        <w:rPr>
          <w:sz w:val="28"/>
          <w:szCs w:val="28"/>
        </w:rPr>
        <w:t>2.8.2. Неполучение (несвоевременное получение) документов, запрошенных в соответствии с подпунктом 2.5.2 пункта 2.5 административного регламента, не может являться основанием для отказа в выдаче разрешения на ввод объекта в эксплуатацию.</w:t>
      </w:r>
    </w:p>
    <w:p w14:paraId="6FEFAB58" w14:textId="77777777" w:rsidR="00D27C4C" w:rsidRDefault="00D27C4C" w:rsidP="00D27C4C">
      <w:pPr>
        <w:ind w:firstLine="709"/>
        <w:jc w:val="both"/>
      </w:pPr>
      <w:r>
        <w:rPr>
          <w:sz w:val="28"/>
          <w:szCs w:val="28"/>
        </w:rPr>
        <w:t>2.8.3. Отказ в выдаче разрешения на ввод объекта в эксплуатацию может быть оспорен в судебном порядке.</w:t>
      </w:r>
    </w:p>
    <w:p w14:paraId="588D3193" w14:textId="77777777" w:rsidR="00D27C4C" w:rsidRDefault="00D27C4C" w:rsidP="00D27C4C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14:paraId="3BB3AFBE" w14:textId="77777777" w:rsidR="00D27C4C" w:rsidRDefault="00D27C4C" w:rsidP="00D27C4C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2.9.1. Предоставление услуг, которые являются необходимыми </w:t>
      </w:r>
      <w:r>
        <w:rPr>
          <w:color w:val="000000"/>
          <w:sz w:val="28"/>
          <w:szCs w:val="28"/>
        </w:rPr>
        <w:br/>
        <w:t>и обязательными для предоставления муниципальной услуги, не требуется.</w:t>
      </w:r>
    </w:p>
    <w:p w14:paraId="7769CF9B" w14:textId="77777777" w:rsidR="00D27C4C" w:rsidRDefault="00D27C4C" w:rsidP="00D27C4C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2.10.  Порядок, размер и основания взимания государственной пошлины </w:t>
      </w:r>
      <w:r>
        <w:rPr>
          <w:color w:val="000000"/>
          <w:sz w:val="28"/>
          <w:szCs w:val="28"/>
        </w:rPr>
        <w:br/>
        <w:t>или иной платы, взимаемой за предоставление муниципальной услуги:</w:t>
      </w:r>
    </w:p>
    <w:p w14:paraId="314E675E" w14:textId="77777777" w:rsidR="00D27C4C" w:rsidRDefault="00D27C4C" w:rsidP="00D27C4C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2.10.1. Государственная пошлина и иная плата за предоставление муниципальной услуги не взимается.</w:t>
      </w:r>
    </w:p>
    <w:p w14:paraId="27E056F1" w14:textId="77777777" w:rsidR="00D27C4C" w:rsidRDefault="00D27C4C" w:rsidP="00D27C4C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14:paraId="64743490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2.11.1. Максимальное время ожидания в очереди при подаче запроса о предоставлении муниципальной услуги и документов, обязанность по представлению которых возложена на заявителя, для предоставления муниципальной услуги не превышает 15 минут;</w:t>
      </w:r>
    </w:p>
    <w:p w14:paraId="5911706C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2.11.2. Максимальное время ожидания в очереди при получении результата предоставления муниципальной услуги не превышает 15 минут.</w:t>
      </w:r>
    </w:p>
    <w:p w14:paraId="0D12BF98" w14:textId="77777777" w:rsidR="00D27C4C" w:rsidRDefault="00D27C4C" w:rsidP="00D27C4C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2.12. Срок регистрации запроса о предоставлении муниципальной услуги:</w:t>
      </w:r>
    </w:p>
    <w:p w14:paraId="234CF453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2.12.1. 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поступления;</w:t>
      </w:r>
    </w:p>
    <w:p w14:paraId="5A45E047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2.12.2. 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14:paraId="45B9F29D" w14:textId="77777777" w:rsidR="00D27C4C" w:rsidRDefault="00D27C4C" w:rsidP="00D27C4C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</w:r>
      <w:r>
        <w:rPr>
          <w:color w:val="000000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инвалидов:</w:t>
      </w:r>
    </w:p>
    <w:p w14:paraId="099D3D51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2.13.1.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14:paraId="7045FC74" w14:textId="77777777" w:rsidR="00D27C4C" w:rsidRDefault="00D27C4C" w:rsidP="00D27C4C">
      <w:pPr>
        <w:ind w:firstLine="709"/>
        <w:jc w:val="both"/>
      </w:pPr>
      <w:r>
        <w:rPr>
          <w:sz w:val="28"/>
          <w:szCs w:val="28"/>
        </w:rPr>
        <w:t xml:space="preserve">Помещения, в которых предоставляется муниципальная услуга, отвечают требованиям к обеспечению   доступа инвалидов, в соответствии с законодательством Российской Федерации о социальной защите инвалидов. </w:t>
      </w:r>
    </w:p>
    <w:p w14:paraId="47F2D88A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2.13.2. Прием заявителей осуществляется в специально выделенных для этих целей помещениях.</w:t>
      </w:r>
    </w:p>
    <w:p w14:paraId="4A69FD46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14:paraId="5F2649C8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14:paraId="5AE97850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номера кабинета (окна);</w:t>
      </w:r>
    </w:p>
    <w:p w14:paraId="49B97C2A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14:paraId="6BDD2EB2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Места ожидания должны быть оборудованы стульями, кресельными секциями, скамьями (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банкетками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1F5561E5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14:paraId="29995227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2.13.3. 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>
        <w:rPr>
          <w:rFonts w:cs="Times New Roman"/>
          <w:color w:val="000000"/>
          <w:sz w:val="28"/>
          <w:szCs w:val="28"/>
          <w:lang w:val="ru-RU"/>
        </w:rPr>
        <w:t>Тексты информационных материалов, которые размещаются на информационных стендах в соответствии с пунктом 1.3.4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14:paraId="79F17257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2.13.4. 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14:paraId="3EBC5B15" w14:textId="77777777" w:rsidR="00D27C4C" w:rsidRDefault="00D27C4C" w:rsidP="00D27C4C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2.14. Показатели доступности и качества муниципальной услуги:</w:t>
      </w:r>
    </w:p>
    <w:p w14:paraId="5AFF089F" w14:textId="77777777" w:rsidR="00D27C4C" w:rsidRDefault="00D27C4C" w:rsidP="00D27C4C">
      <w:pPr>
        <w:autoSpaceDE w:val="0"/>
        <w:ind w:firstLine="709"/>
        <w:jc w:val="both"/>
      </w:pPr>
      <w:r>
        <w:rPr>
          <w:sz w:val="28"/>
          <w:szCs w:val="28"/>
        </w:rPr>
        <w:t>2.14.1. Показатели доступности и качества предоставления муниципальной услуги:</w:t>
      </w:r>
    </w:p>
    <w:p w14:paraId="04FAAD5B" w14:textId="77777777" w:rsidR="00D27C4C" w:rsidRDefault="00D27C4C" w:rsidP="00D27C4C">
      <w:pPr>
        <w:autoSpaceDE w:val="0"/>
        <w:ind w:firstLine="709"/>
        <w:jc w:val="both"/>
      </w:pPr>
      <w:r>
        <w:rPr>
          <w:sz w:val="28"/>
          <w:szCs w:val="28"/>
        </w:rPr>
        <w:t xml:space="preserve">2.14.1.1. количество взаимодействий заявителя с должностными лицами, муниципальными служащими при предоставлении муниципальной услуги </w:t>
      </w:r>
      <w:r>
        <w:rPr>
          <w:sz w:val="28"/>
          <w:szCs w:val="28"/>
        </w:rPr>
        <w:br/>
        <w:t>не превышает 2, продолжительность - не более 15 минут;</w:t>
      </w:r>
    </w:p>
    <w:p w14:paraId="1FD93DA0" w14:textId="77777777" w:rsidR="00D27C4C" w:rsidRDefault="00D27C4C" w:rsidP="00D27C4C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2.14.1.2. возможность получения муниципальной услуги в МФЦ в соответствии </w:t>
      </w:r>
      <w:r>
        <w:rPr>
          <w:sz w:val="28"/>
          <w:szCs w:val="28"/>
        </w:rPr>
        <w:t>с соглашением о взаимодействии;</w:t>
      </w:r>
    </w:p>
    <w:p w14:paraId="6C1DD420" w14:textId="77777777" w:rsidR="00D27C4C" w:rsidRDefault="00D27C4C" w:rsidP="00D27C4C">
      <w:pPr>
        <w:autoSpaceDE w:val="0"/>
        <w:ind w:firstLine="709"/>
        <w:jc w:val="both"/>
      </w:pPr>
      <w:r>
        <w:rPr>
          <w:sz w:val="28"/>
          <w:szCs w:val="28"/>
        </w:rPr>
        <w:lastRenderedPageBreak/>
        <w:t xml:space="preserve">2.14.1.3. соответствие информации о порядке предоставления </w:t>
      </w:r>
      <w:r>
        <w:rPr>
          <w:color w:val="000000"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14:paraId="4F5FC7E2" w14:textId="77777777" w:rsidR="00D27C4C" w:rsidRDefault="00D27C4C" w:rsidP="00D27C4C">
      <w:pPr>
        <w:autoSpaceDE w:val="0"/>
        <w:ind w:firstLine="709"/>
        <w:jc w:val="both"/>
      </w:pPr>
      <w:r>
        <w:rPr>
          <w:sz w:val="28"/>
          <w:szCs w:val="28"/>
        </w:rPr>
        <w:t>2.14.1.4.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14:paraId="28841779" w14:textId="1DA99A3B" w:rsidR="00D27C4C" w:rsidRDefault="00D27C4C" w:rsidP="00D27C4C">
      <w:pPr>
        <w:autoSpaceDE w:val="0"/>
        <w:ind w:firstLine="709"/>
        <w:jc w:val="both"/>
      </w:pPr>
      <w:r>
        <w:rPr>
          <w:sz w:val="28"/>
          <w:szCs w:val="28"/>
        </w:rPr>
        <w:t>2.14.1.5. соответствие мест предоставления муниципальной услуги (мест ожидания, мест для заполнения документов) требованиям пункта 2.1</w:t>
      </w:r>
      <w:r w:rsidR="0079362C">
        <w:rPr>
          <w:sz w:val="28"/>
          <w:szCs w:val="28"/>
        </w:rPr>
        <w:t>4. административного регламента;</w:t>
      </w:r>
    </w:p>
    <w:p w14:paraId="6E8545C9" w14:textId="77777777" w:rsidR="00D27C4C" w:rsidRDefault="00D27C4C" w:rsidP="00D27C4C">
      <w:pPr>
        <w:autoSpaceDE w:val="0"/>
        <w:ind w:firstLine="709"/>
        <w:jc w:val="both"/>
      </w:pPr>
      <w:r>
        <w:rPr>
          <w:sz w:val="28"/>
          <w:szCs w:val="28"/>
        </w:rPr>
        <w:t>2.14.1.6. доступность для инвалидов к местам предоставления муниципальной услуги соответствует законодательству Российской Федерации о социальной защите инвалидов.</w:t>
      </w:r>
    </w:p>
    <w:p w14:paraId="09D31F24" w14:textId="77777777" w:rsidR="00D27C4C" w:rsidRDefault="00D27C4C" w:rsidP="00D27C4C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14:paraId="035E69F2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2.15.1. Информация о муниципальной услуге:</w:t>
      </w:r>
    </w:p>
    <w:p w14:paraId="58130F6D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2.15.1.1. 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14:paraId="6E43B05F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2.15.1.2. размещена на Едином портале.</w:t>
      </w:r>
    </w:p>
    <w:p w14:paraId="35D21C4E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2.15.2. Заявитель (его представитель) вправе направить документы, указанные в подпункте 2.5.1 пункта 2.5 административного регламента, в электронной форме следующими способами:</w:t>
      </w:r>
    </w:p>
    <w:p w14:paraId="5894B679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2.15.2.1. через Единый портал;</w:t>
      </w:r>
    </w:p>
    <w:p w14:paraId="5C292D80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2.15.3. 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Документы, указанные в пункте 2.5. административного регламента, </w:t>
      </w:r>
      <w:r>
        <w:rPr>
          <w:rFonts w:cs="Times New Roman"/>
          <w:sz w:val="28"/>
          <w:szCs w:val="28"/>
          <w:lang w:val="ru-RU"/>
        </w:rPr>
        <w:t xml:space="preserve">части 4 статьи 55 Градостроительного кодекса Российской Федерации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направляются в орган, предоставляющий услугу, исключительно в электронной форме в соответствии с требованиями, установленными Министерством строительства и жилищно-коммунального хозяйства Российской Федерации,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32C376C5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2.15.4. Запрос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14:paraId="0FB0334B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2.15.5. Заявитель вправе подать документы, указанные в пункте 2.5 административного регламента, в МФЦ в соответствии с соглашением о взаимодействии.</w:t>
      </w:r>
    </w:p>
    <w:p w14:paraId="75AC81E9" w14:textId="77777777" w:rsidR="00D27C4C" w:rsidRPr="000B6BEC" w:rsidRDefault="00D27C4C" w:rsidP="00D27C4C">
      <w:pPr>
        <w:pStyle w:val="Standard"/>
        <w:widowControl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Заявитель вправе получить в МФЦ документ, направленный по результатам предоставления муниципальной услуги органом, предоставляющим муниципальную услугу.</w:t>
      </w:r>
    </w:p>
    <w:p w14:paraId="7600B44A" w14:textId="43CCA278" w:rsidR="00D27C4C" w:rsidRDefault="00D27C4C" w:rsidP="00D27C4C">
      <w:pPr>
        <w:pStyle w:val="Standard"/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 xml:space="preserve">2.15.6. Заявителю обеспечивается возможность записи на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прием в орган, предоставляющий муниципальную услугу, МФЦ для подачи запроса о предоставлении муниципальной услуги, получения результата предоставления муниципальной услуги посредством заполнения электронной формы запроса на Едином портале.»</w:t>
      </w:r>
    </w:p>
    <w:p w14:paraId="1C81AB17" w14:textId="312AB0F6" w:rsidR="00182EC3" w:rsidRPr="00182EC3" w:rsidRDefault="00182EC3" w:rsidP="00182EC3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81F16">
        <w:rPr>
          <w:sz w:val="28"/>
          <w:szCs w:val="28"/>
        </w:rPr>
        <w:t>Настоящее постановление вступает в силу после его официального опубликования в газете «Иньвенский край», подлежит размещению на официальном сайте Кудымкарского муниципального округа Пермского края в информационно – телекоммуникационной сети «Интернет».</w:t>
      </w:r>
    </w:p>
    <w:p w14:paraId="3648DB77" w14:textId="0C4BF27F" w:rsidR="00781F16" w:rsidRDefault="00781F16" w:rsidP="00781F16">
      <w:pPr>
        <w:jc w:val="both"/>
        <w:rPr>
          <w:sz w:val="28"/>
          <w:szCs w:val="28"/>
        </w:rPr>
      </w:pPr>
    </w:p>
    <w:p w14:paraId="58A2BC04" w14:textId="7613C309" w:rsidR="00864BA6" w:rsidRDefault="00864BA6" w:rsidP="00781F16">
      <w:pPr>
        <w:jc w:val="both"/>
        <w:rPr>
          <w:sz w:val="28"/>
          <w:szCs w:val="28"/>
        </w:rPr>
      </w:pPr>
    </w:p>
    <w:p w14:paraId="6F2E2B73" w14:textId="77777777" w:rsidR="00864BA6" w:rsidRDefault="00864BA6" w:rsidP="00781F16">
      <w:pPr>
        <w:jc w:val="both"/>
        <w:rPr>
          <w:sz w:val="28"/>
          <w:szCs w:val="28"/>
        </w:rPr>
      </w:pPr>
    </w:p>
    <w:p w14:paraId="24182E09" w14:textId="3C75A6D4" w:rsidR="00781F16" w:rsidRDefault="00117CAC" w:rsidP="00781F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1F16">
        <w:rPr>
          <w:sz w:val="28"/>
          <w:szCs w:val="28"/>
        </w:rPr>
        <w:t xml:space="preserve"> муниципального округа-</w:t>
      </w:r>
    </w:p>
    <w:p w14:paraId="4EAAE5E3" w14:textId="1E788E9B" w:rsidR="00781F16" w:rsidRDefault="00117CAC" w:rsidP="00781F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1F16">
        <w:rPr>
          <w:sz w:val="28"/>
          <w:szCs w:val="28"/>
        </w:rPr>
        <w:t xml:space="preserve"> администрации Кудымкарского</w:t>
      </w:r>
    </w:p>
    <w:p w14:paraId="0D420E68" w14:textId="41E3F68A" w:rsidR="00781F16" w:rsidRDefault="00781F16" w:rsidP="00781F1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253D87">
        <w:rPr>
          <w:sz w:val="28"/>
          <w:szCs w:val="28"/>
        </w:rPr>
        <w:t xml:space="preserve">ипального округа Пермского края           </w:t>
      </w:r>
      <w:r w:rsidR="00117CAC">
        <w:rPr>
          <w:sz w:val="28"/>
          <w:szCs w:val="28"/>
        </w:rPr>
        <w:t xml:space="preserve">                              А.В. Плотников</w:t>
      </w:r>
      <w:bookmarkStart w:id="4" w:name="_GoBack"/>
      <w:bookmarkEnd w:id="4"/>
    </w:p>
    <w:p w14:paraId="3294CAF7" w14:textId="77777777" w:rsidR="00106204" w:rsidRDefault="00106204"/>
    <w:sectPr w:rsidR="00106204" w:rsidSect="002B22EE">
      <w:pgSz w:w="11906" w:h="16838"/>
      <w:pgMar w:top="363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0E1E"/>
    <w:multiLevelType w:val="hybridMultilevel"/>
    <w:tmpl w:val="FC1ECED4"/>
    <w:lvl w:ilvl="0" w:tplc="9DD204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1A082B"/>
    <w:multiLevelType w:val="multilevel"/>
    <w:tmpl w:val="F9667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53"/>
    <w:rsid w:val="00106204"/>
    <w:rsid w:val="00117CAC"/>
    <w:rsid w:val="0015102D"/>
    <w:rsid w:val="001548C4"/>
    <w:rsid w:val="00182EC3"/>
    <w:rsid w:val="002305B9"/>
    <w:rsid w:val="00253604"/>
    <w:rsid w:val="00253D87"/>
    <w:rsid w:val="002773E2"/>
    <w:rsid w:val="002A56D9"/>
    <w:rsid w:val="002B22EE"/>
    <w:rsid w:val="002F194B"/>
    <w:rsid w:val="00326383"/>
    <w:rsid w:val="003B2653"/>
    <w:rsid w:val="003C0E9C"/>
    <w:rsid w:val="00412D4E"/>
    <w:rsid w:val="00487F5D"/>
    <w:rsid w:val="0053091B"/>
    <w:rsid w:val="0058479B"/>
    <w:rsid w:val="005A1D5C"/>
    <w:rsid w:val="005A6C76"/>
    <w:rsid w:val="005B10B6"/>
    <w:rsid w:val="005D3930"/>
    <w:rsid w:val="00676487"/>
    <w:rsid w:val="00761D95"/>
    <w:rsid w:val="00775C3E"/>
    <w:rsid w:val="00781F16"/>
    <w:rsid w:val="0079362C"/>
    <w:rsid w:val="007A15F4"/>
    <w:rsid w:val="007F3252"/>
    <w:rsid w:val="00864BA6"/>
    <w:rsid w:val="00893A7D"/>
    <w:rsid w:val="00904D2E"/>
    <w:rsid w:val="009509DB"/>
    <w:rsid w:val="00964005"/>
    <w:rsid w:val="0098513C"/>
    <w:rsid w:val="00A61AE0"/>
    <w:rsid w:val="00B20108"/>
    <w:rsid w:val="00B65057"/>
    <w:rsid w:val="00B86558"/>
    <w:rsid w:val="00B974C1"/>
    <w:rsid w:val="00BE1CEF"/>
    <w:rsid w:val="00C3268D"/>
    <w:rsid w:val="00CF6AE1"/>
    <w:rsid w:val="00D00AF8"/>
    <w:rsid w:val="00D10AD2"/>
    <w:rsid w:val="00D27C4C"/>
    <w:rsid w:val="00D51AE6"/>
    <w:rsid w:val="00E90E29"/>
    <w:rsid w:val="00EC29E7"/>
    <w:rsid w:val="00F21CD4"/>
    <w:rsid w:val="00FB398E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0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81F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 к тексту"/>
    <w:basedOn w:val="a"/>
    <w:next w:val="a4"/>
    <w:rsid w:val="00781F1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81F1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81F16"/>
    <w:rPr>
      <w:color w:val="0000FF"/>
      <w:u w:val="single"/>
    </w:rPr>
  </w:style>
  <w:style w:type="paragraph" w:customStyle="1" w:styleId="ConsPlusTitle">
    <w:name w:val="ConsPlusTitle"/>
    <w:qFormat/>
    <w:rsid w:val="00781F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781F16"/>
    <w:pPr>
      <w:ind w:left="720"/>
      <w:contextualSpacing/>
    </w:pPr>
  </w:style>
  <w:style w:type="paragraph" w:customStyle="1" w:styleId="ConsPlusNormal">
    <w:name w:val="ConsPlusNormal"/>
    <w:qFormat/>
    <w:rsid w:val="00781F1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B2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29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a">
    <w:name w:val="Strong"/>
    <w:qFormat/>
    <w:rsid w:val="00864BA6"/>
    <w:rPr>
      <w:b/>
      <w:bCs/>
    </w:rPr>
  </w:style>
  <w:style w:type="paragraph" w:customStyle="1" w:styleId="1">
    <w:name w:val="Обычный (веб)1"/>
    <w:basedOn w:val="a"/>
    <w:rsid w:val="00864BA6"/>
    <w:pPr>
      <w:suppressAutoHyphens/>
      <w:spacing w:before="100" w:after="100"/>
    </w:pPr>
    <w:rPr>
      <w:szCs w:val="20"/>
      <w:lang w:eastAsia="zh-CN"/>
    </w:rPr>
  </w:style>
  <w:style w:type="paragraph" w:customStyle="1" w:styleId="Standard">
    <w:name w:val="Standard"/>
    <w:rsid w:val="00D27C4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81F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 к тексту"/>
    <w:basedOn w:val="a"/>
    <w:next w:val="a4"/>
    <w:rsid w:val="00781F1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81F1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81F16"/>
    <w:rPr>
      <w:color w:val="0000FF"/>
      <w:u w:val="single"/>
    </w:rPr>
  </w:style>
  <w:style w:type="paragraph" w:customStyle="1" w:styleId="ConsPlusTitle">
    <w:name w:val="ConsPlusTitle"/>
    <w:qFormat/>
    <w:rsid w:val="00781F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781F16"/>
    <w:pPr>
      <w:ind w:left="720"/>
      <w:contextualSpacing/>
    </w:pPr>
  </w:style>
  <w:style w:type="paragraph" w:customStyle="1" w:styleId="ConsPlusNormal">
    <w:name w:val="ConsPlusNormal"/>
    <w:qFormat/>
    <w:rsid w:val="00781F1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B2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29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a">
    <w:name w:val="Strong"/>
    <w:qFormat/>
    <w:rsid w:val="00864BA6"/>
    <w:rPr>
      <w:b/>
      <w:bCs/>
    </w:rPr>
  </w:style>
  <w:style w:type="paragraph" w:customStyle="1" w:styleId="1">
    <w:name w:val="Обычный (веб)1"/>
    <w:basedOn w:val="a"/>
    <w:rsid w:val="00864BA6"/>
    <w:pPr>
      <w:suppressAutoHyphens/>
      <w:spacing w:before="100" w:after="100"/>
    </w:pPr>
    <w:rPr>
      <w:szCs w:val="20"/>
      <w:lang w:eastAsia="zh-CN"/>
    </w:rPr>
  </w:style>
  <w:style w:type="paragraph" w:customStyle="1" w:styleId="Standard">
    <w:name w:val="Standard"/>
    <w:rsid w:val="00D27C4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7E8F52F828CF1362D350114E27D0C34054534E259657B4500ADFDC624E9C077BA9D44AC7B6F17388F46A3A4C2F83C59237AFE3EQ9lA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AC8B746E558277A5D1282559D0EC7AF44926B9C43117206B6F3CB394021B8E082DF2AC328196BA034EB3D5C1371D47181C66CBD93FOAd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BF7E8F52F828CF1362D350114E27D0C34054534E259657B4500ADFDC624E9C077BA9D46AE7C63483D9A57FBABC4E222583C66FC3C9AQAl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F7E8F52F828CF1362D350114E27D0C34054534E259657B4500ADFDC624E9C077BA9D46AD7B67483D9A57FBABC4E222583C66FC3C9AQAl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7E8F52F828CF1362D350114E27D0C34054534E259657B4500ADFDC624E9C077BA9D47A27B64483D9A57FBABC4E222583C66FC3C9AQA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Yulia</cp:lastModifiedBy>
  <cp:revision>2</cp:revision>
  <cp:lastPrinted>2022-02-09T09:53:00Z</cp:lastPrinted>
  <dcterms:created xsi:type="dcterms:W3CDTF">2022-02-09T09:53:00Z</dcterms:created>
  <dcterms:modified xsi:type="dcterms:W3CDTF">2022-02-09T09:53:00Z</dcterms:modified>
</cp:coreProperties>
</file>